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6DD2" w14:textId="7D2B4685" w:rsidR="007100B9" w:rsidRPr="00D3560D" w:rsidRDefault="007100B9" w:rsidP="00B231FD">
      <w:pPr>
        <w:rPr>
          <w:rFonts w:cs="Arial"/>
          <w:color w:val="000000" w:themeColor="text1"/>
        </w:rPr>
      </w:pPr>
      <w:r w:rsidRPr="00D3560D">
        <w:rPr>
          <w:rFonts w:cs="Arial"/>
          <w:b/>
          <w:bCs/>
          <w:color w:val="000000" w:themeColor="text1"/>
        </w:rPr>
        <w:t>Danmarks Medie- og Journalisthøjskole</w:t>
      </w:r>
    </w:p>
    <w:p w14:paraId="003D4A17" w14:textId="20EC8E98" w:rsidR="00115241" w:rsidRPr="00D3560D" w:rsidRDefault="00115241" w:rsidP="00B231FD">
      <w:pPr>
        <w:rPr>
          <w:rFonts w:cs="Arial"/>
          <w:b/>
          <w:bCs/>
          <w:color w:val="000000" w:themeColor="text1"/>
        </w:rPr>
      </w:pPr>
      <w:r w:rsidRPr="00D3560D">
        <w:rPr>
          <w:rFonts w:cs="Arial"/>
          <w:b/>
          <w:bCs/>
          <w:color w:val="000000" w:themeColor="text1"/>
        </w:rPr>
        <w:t>Visuel Kommunikation</w:t>
      </w:r>
    </w:p>
    <w:p w14:paraId="5C4A0055" w14:textId="65C73091" w:rsidR="00B231FD" w:rsidRPr="00D3560D" w:rsidRDefault="007100B9" w:rsidP="00B231FD">
      <w:pPr>
        <w:rPr>
          <w:rFonts w:cs="Arial"/>
          <w:b/>
          <w:bCs/>
          <w:color w:val="000000" w:themeColor="text1"/>
        </w:rPr>
      </w:pPr>
      <w:r w:rsidRPr="00D3560D">
        <w:rPr>
          <w:rFonts w:cs="Arial"/>
          <w:b/>
          <w:bCs/>
          <w:color w:val="000000" w:themeColor="text1"/>
        </w:rPr>
        <w:t>Fagbeskrivelse</w:t>
      </w:r>
      <w:r w:rsidRPr="00D3560D">
        <w:rPr>
          <w:rFonts w:cs="Arial"/>
          <w:b/>
          <w:bCs/>
          <w:color w:val="000000" w:themeColor="text1"/>
        </w:rPr>
        <w:br/>
        <w:t>Efteråret 20</w:t>
      </w:r>
      <w:r w:rsidR="2911F2D8" w:rsidRPr="00D3560D">
        <w:rPr>
          <w:rFonts w:cs="Arial"/>
          <w:b/>
          <w:bCs/>
          <w:color w:val="000000" w:themeColor="text1"/>
        </w:rPr>
        <w:t>2</w:t>
      </w:r>
      <w:r w:rsidR="00A73D0D">
        <w:rPr>
          <w:rFonts w:cs="Arial"/>
          <w:b/>
          <w:bCs/>
          <w:color w:val="000000" w:themeColor="text1"/>
        </w:rPr>
        <w:t>3</w:t>
      </w:r>
      <w:r w:rsidRPr="00D3560D">
        <w:rPr>
          <w:rFonts w:cs="Arial"/>
          <w:b/>
          <w:bCs/>
          <w:color w:val="000000" w:themeColor="text1"/>
        </w:rPr>
        <w:br/>
      </w:r>
      <w:r w:rsidR="00115241" w:rsidRPr="00D3560D">
        <w:rPr>
          <w:rFonts w:cs="Arial"/>
          <w:b/>
          <w:bCs/>
          <w:color w:val="000000" w:themeColor="text1"/>
        </w:rPr>
        <w:t>Selvinitieret udviklingsforløb</w:t>
      </w:r>
    </w:p>
    <w:p w14:paraId="1DFB9E10" w14:textId="557770BE" w:rsidR="00B231FD" w:rsidRPr="00D3560D" w:rsidRDefault="00115241" w:rsidP="00B231FD">
      <w:pPr>
        <w:rPr>
          <w:rFonts w:cs="Arial"/>
          <w:b/>
          <w:bCs/>
          <w:color w:val="000000" w:themeColor="text1"/>
        </w:rPr>
      </w:pPr>
      <w:r w:rsidRPr="00D3560D">
        <w:rPr>
          <w:rFonts w:cs="Arial"/>
          <w:b/>
          <w:bCs/>
          <w:color w:val="000000" w:themeColor="text1"/>
        </w:rPr>
        <w:t>5</w:t>
      </w:r>
      <w:r w:rsidR="00B231FD" w:rsidRPr="00D3560D">
        <w:rPr>
          <w:rFonts w:cs="Arial"/>
          <w:b/>
          <w:bCs/>
          <w:color w:val="000000" w:themeColor="text1"/>
        </w:rPr>
        <w:t>. semester</w:t>
      </w:r>
    </w:p>
    <w:p w14:paraId="58EB95D7" w14:textId="77777777" w:rsidR="00B231FD" w:rsidRPr="00D3560D" w:rsidRDefault="00B231FD" w:rsidP="00B231FD">
      <w:pPr>
        <w:rPr>
          <w:rFonts w:cs="Arial"/>
          <w:color w:val="000000" w:themeColor="text1"/>
        </w:rPr>
      </w:pPr>
    </w:p>
    <w:p w14:paraId="60E044A0" w14:textId="5C8E7EC2" w:rsidR="007100B9" w:rsidRPr="00D3560D" w:rsidRDefault="007100B9" w:rsidP="00B231FD">
      <w:pPr>
        <w:rPr>
          <w:rFonts w:cs="Arial"/>
          <w:color w:val="000000" w:themeColor="text1"/>
        </w:rPr>
      </w:pPr>
      <w:r w:rsidRPr="00D3560D">
        <w:rPr>
          <w:rFonts w:cs="Arial"/>
          <w:b/>
          <w:bCs/>
          <w:color w:val="000000" w:themeColor="text1"/>
        </w:rPr>
        <w:t>Varighed:</w:t>
      </w:r>
      <w:r w:rsidRPr="00D3560D">
        <w:rPr>
          <w:rFonts w:cs="Arial"/>
          <w:color w:val="000000" w:themeColor="text1"/>
        </w:rPr>
        <w:t xml:space="preserve"> </w:t>
      </w:r>
      <w:r w:rsidR="00115241" w:rsidRPr="00D3560D">
        <w:rPr>
          <w:rFonts w:cs="Arial"/>
          <w:color w:val="000000" w:themeColor="text1"/>
        </w:rPr>
        <w:t>5</w:t>
      </w:r>
      <w:r w:rsidR="00B231FD" w:rsidRPr="00D3560D">
        <w:rPr>
          <w:rFonts w:cs="Arial"/>
          <w:color w:val="000000" w:themeColor="text1"/>
        </w:rPr>
        <w:t xml:space="preserve"> ECT</w:t>
      </w:r>
      <w:r w:rsidR="3630FD71" w:rsidRPr="00D3560D">
        <w:rPr>
          <w:rFonts w:cs="Arial"/>
          <w:color w:val="000000" w:themeColor="text1"/>
        </w:rPr>
        <w:t>S</w:t>
      </w:r>
    </w:p>
    <w:p w14:paraId="16B5A111" w14:textId="77777777" w:rsidR="007100B9" w:rsidRPr="00D3560D" w:rsidRDefault="007100B9" w:rsidP="00B231FD">
      <w:pPr>
        <w:rPr>
          <w:rFonts w:cs="Arial"/>
          <w:color w:val="000000" w:themeColor="text1"/>
        </w:rPr>
      </w:pPr>
    </w:p>
    <w:p w14:paraId="50F0D514" w14:textId="77777777" w:rsidR="007100B9" w:rsidRPr="00D3560D" w:rsidRDefault="007100B9" w:rsidP="00B231FD">
      <w:pPr>
        <w:rPr>
          <w:rFonts w:cs="Arial"/>
          <w:b/>
          <w:bCs/>
          <w:color w:val="000000" w:themeColor="text1"/>
        </w:rPr>
      </w:pPr>
      <w:r w:rsidRPr="00D3560D">
        <w:rPr>
          <w:rFonts w:cs="Arial"/>
          <w:b/>
          <w:bCs/>
          <w:color w:val="000000" w:themeColor="text1"/>
        </w:rPr>
        <w:t>Formål:</w:t>
      </w:r>
      <w:r w:rsidR="2F448E59" w:rsidRPr="00D3560D">
        <w:rPr>
          <w:rFonts w:cs="Arial"/>
          <w:b/>
          <w:bCs/>
          <w:color w:val="000000" w:themeColor="text1"/>
        </w:rPr>
        <w:t xml:space="preserve"> </w:t>
      </w:r>
    </w:p>
    <w:p w14:paraId="422B3A2E" w14:textId="6DC297C4" w:rsidR="007100B9" w:rsidRPr="00D3560D" w:rsidRDefault="00115241" w:rsidP="00B231FD">
      <w:pPr>
        <w:rPr>
          <w:rFonts w:cs="Arial"/>
          <w:color w:val="000000" w:themeColor="text1"/>
        </w:rPr>
      </w:pPr>
      <w:r w:rsidRPr="00D3560D">
        <w:rPr>
          <w:rFonts w:cs="Arial"/>
          <w:color w:val="000000" w:themeColor="text1"/>
        </w:rPr>
        <w:t>Den studerende skal udvikle opnåede kompetencer med udgangspunkt i faglige præferencer.</w:t>
      </w:r>
    </w:p>
    <w:p w14:paraId="0F63CF5B" w14:textId="77777777" w:rsidR="00CD3B88" w:rsidRPr="00D3560D" w:rsidRDefault="00CD3B88" w:rsidP="00B231FD">
      <w:pPr>
        <w:rPr>
          <w:rFonts w:cs="Arial"/>
          <w:color w:val="000000" w:themeColor="text1"/>
        </w:rPr>
      </w:pPr>
    </w:p>
    <w:p w14:paraId="031684F8" w14:textId="77777777" w:rsidR="007100B9" w:rsidRPr="00D3560D" w:rsidRDefault="000A5537" w:rsidP="00B231FD">
      <w:pPr>
        <w:rPr>
          <w:rFonts w:cs="Arial"/>
          <w:b/>
          <w:bCs/>
          <w:color w:val="000000" w:themeColor="text1"/>
        </w:rPr>
      </w:pPr>
      <w:r w:rsidRPr="00D3560D">
        <w:rPr>
          <w:rFonts w:cs="Arial"/>
          <w:b/>
          <w:bCs/>
          <w:color w:val="000000" w:themeColor="text1"/>
        </w:rPr>
        <w:t>Pædagogisk og didaktisk tilgang</w:t>
      </w:r>
      <w:r w:rsidR="007100B9" w:rsidRPr="00D3560D">
        <w:rPr>
          <w:rFonts w:cs="Arial"/>
          <w:b/>
          <w:bCs/>
          <w:color w:val="000000" w:themeColor="text1"/>
        </w:rPr>
        <w:t>:</w:t>
      </w:r>
    </w:p>
    <w:p w14:paraId="11F7C655" w14:textId="435BF650" w:rsidR="007100B9" w:rsidRPr="00D3560D" w:rsidRDefault="00115241" w:rsidP="00B231FD">
      <w:pPr>
        <w:rPr>
          <w:rFonts w:cs="Arial"/>
          <w:color w:val="000000" w:themeColor="text1"/>
        </w:rPr>
      </w:pPr>
      <w:r w:rsidRPr="00D3560D">
        <w:rPr>
          <w:rFonts w:cs="Arial"/>
          <w:color w:val="000000" w:themeColor="text1"/>
        </w:rPr>
        <w:t xml:space="preserve">Forløbet er tilrettelagt som selvstudie med vejledning af forløbsansvarlig underviser der medvirker til framing </w:t>
      </w:r>
      <w:r w:rsidR="00157EA9" w:rsidRPr="00D3560D">
        <w:rPr>
          <w:rFonts w:cs="Arial"/>
          <w:color w:val="000000" w:themeColor="text1"/>
        </w:rPr>
        <w:t xml:space="preserve">og godkendelse </w:t>
      </w:r>
      <w:r w:rsidRPr="00D3560D">
        <w:rPr>
          <w:rFonts w:cs="Arial"/>
          <w:color w:val="000000" w:themeColor="text1"/>
        </w:rPr>
        <w:t>af forløbets individuelle mål. Den studerende skal inddrage eksterne kompetencepersoner</w:t>
      </w:r>
      <w:r w:rsidR="00157EA9" w:rsidRPr="00D3560D">
        <w:rPr>
          <w:rFonts w:cs="Arial"/>
          <w:color w:val="000000" w:themeColor="text1"/>
        </w:rPr>
        <w:t xml:space="preserve"> i forløbet.</w:t>
      </w:r>
    </w:p>
    <w:p w14:paraId="6980731C" w14:textId="7F0D7B4B" w:rsidR="000A5537" w:rsidRPr="00D3560D" w:rsidRDefault="000A5537" w:rsidP="00B231FD">
      <w:pPr>
        <w:rPr>
          <w:rFonts w:cs="Arial"/>
          <w:color w:val="000000" w:themeColor="text1"/>
        </w:rPr>
      </w:pPr>
    </w:p>
    <w:p w14:paraId="0755FE68" w14:textId="77777777" w:rsidR="00D3560D" w:rsidRPr="00D3560D" w:rsidRDefault="00D3560D" w:rsidP="00D3560D">
      <w:pPr>
        <w:pStyle w:val="paragraph"/>
        <w:spacing w:before="0" w:beforeAutospacing="0" w:after="0" w:afterAutospacing="0"/>
        <w:textAlignment w:val="baseline"/>
        <w:rPr>
          <w:rFonts w:ascii="Arial" w:hAnsi="Arial" w:cs="Arial"/>
          <w:color w:val="000000" w:themeColor="text1"/>
          <w:sz w:val="19"/>
          <w:szCs w:val="19"/>
        </w:rPr>
      </w:pPr>
      <w:r w:rsidRPr="00D3560D">
        <w:rPr>
          <w:rStyle w:val="normaltextrun"/>
          <w:rFonts w:ascii="Arial" w:hAnsi="Arial" w:cs="Arial"/>
          <w:color w:val="000000" w:themeColor="text1"/>
          <w:sz w:val="19"/>
          <w:szCs w:val="19"/>
        </w:rPr>
        <w:t>Den studerende lærer at koble teoretisk refleksion med handlinger i praksis, samt reflektere og inddrage relevant teori og viden. Det sker med henblik på at kunne begrunde og kvalificere sine handlinger i praksis. Læringsaktiviteterne tager i dette forløb afsæt i følgende grundprincipper: </w:t>
      </w:r>
      <w:r w:rsidRPr="00D3560D">
        <w:rPr>
          <w:rStyle w:val="eop"/>
          <w:rFonts w:ascii="Arial" w:eastAsiaTheme="majorEastAsia" w:hAnsi="Arial" w:cs="Arial"/>
          <w:color w:val="000000" w:themeColor="text1"/>
          <w:sz w:val="19"/>
          <w:szCs w:val="19"/>
        </w:rPr>
        <w:t> </w:t>
      </w:r>
    </w:p>
    <w:p w14:paraId="090D8CA3" w14:textId="77777777" w:rsidR="00D3560D" w:rsidRPr="00D3560D" w:rsidRDefault="00D3560D" w:rsidP="00D3560D">
      <w:pPr>
        <w:pStyle w:val="paragraph"/>
        <w:spacing w:before="0" w:beforeAutospacing="0" w:after="0" w:afterAutospacing="0"/>
        <w:textAlignment w:val="baseline"/>
        <w:rPr>
          <w:rFonts w:ascii="Arial" w:hAnsi="Arial" w:cs="Arial"/>
          <w:color w:val="000000" w:themeColor="text1"/>
          <w:sz w:val="19"/>
          <w:szCs w:val="19"/>
        </w:rPr>
      </w:pPr>
      <w:r w:rsidRPr="00D3560D">
        <w:rPr>
          <w:rStyle w:val="normaltextrun"/>
          <w:rFonts w:ascii="Arial" w:hAnsi="Arial" w:cs="Arial"/>
          <w:color w:val="000000" w:themeColor="text1"/>
          <w:sz w:val="19"/>
          <w:szCs w:val="19"/>
        </w:rPr>
        <w:t>  </w:t>
      </w:r>
      <w:r w:rsidRPr="00D3560D">
        <w:rPr>
          <w:rStyle w:val="eop"/>
          <w:rFonts w:ascii="Arial" w:eastAsiaTheme="majorEastAsia" w:hAnsi="Arial" w:cs="Arial"/>
          <w:color w:val="000000" w:themeColor="text1"/>
          <w:sz w:val="19"/>
          <w:szCs w:val="19"/>
        </w:rPr>
        <w:t> </w:t>
      </w:r>
    </w:p>
    <w:p w14:paraId="67D90D2C" w14:textId="77777777" w:rsidR="00D3560D" w:rsidRPr="00D3560D" w:rsidRDefault="00D3560D" w:rsidP="00D3560D">
      <w:pPr>
        <w:pStyle w:val="paragraph"/>
        <w:spacing w:before="0" w:beforeAutospacing="0" w:after="0" w:afterAutospacing="0"/>
        <w:textAlignment w:val="baseline"/>
        <w:rPr>
          <w:rFonts w:ascii="Arial" w:hAnsi="Arial" w:cs="Arial"/>
          <w:color w:val="000000" w:themeColor="text1"/>
          <w:sz w:val="19"/>
          <w:szCs w:val="19"/>
        </w:rPr>
      </w:pPr>
      <w:r w:rsidRPr="00D3560D">
        <w:rPr>
          <w:rStyle w:val="normaltextrun"/>
          <w:rFonts w:ascii="Arial" w:hAnsi="Arial" w:cs="Arial"/>
          <w:color w:val="000000" w:themeColor="text1"/>
          <w:sz w:val="19"/>
          <w:szCs w:val="19"/>
        </w:rPr>
        <w:t>Grundprincip 1: Den studerendes egne oplevelser og erfaringer inddrages i undervisningen  </w:t>
      </w:r>
      <w:r w:rsidRPr="00D3560D">
        <w:rPr>
          <w:rStyle w:val="eop"/>
          <w:rFonts w:ascii="Arial" w:eastAsiaTheme="majorEastAsia" w:hAnsi="Arial" w:cs="Arial"/>
          <w:color w:val="000000" w:themeColor="text1"/>
          <w:sz w:val="19"/>
          <w:szCs w:val="19"/>
        </w:rPr>
        <w:t> </w:t>
      </w:r>
    </w:p>
    <w:p w14:paraId="0CDB4786" w14:textId="77777777" w:rsidR="00D3560D" w:rsidRPr="00D3560D" w:rsidRDefault="00D3560D" w:rsidP="00D3560D">
      <w:pPr>
        <w:pStyle w:val="paragraph"/>
        <w:spacing w:before="0" w:beforeAutospacing="0" w:after="0" w:afterAutospacing="0"/>
        <w:textAlignment w:val="baseline"/>
        <w:rPr>
          <w:rFonts w:ascii="Arial" w:hAnsi="Arial" w:cs="Arial"/>
          <w:color w:val="000000" w:themeColor="text1"/>
          <w:sz w:val="19"/>
          <w:szCs w:val="19"/>
        </w:rPr>
      </w:pPr>
      <w:r w:rsidRPr="00D3560D">
        <w:rPr>
          <w:rStyle w:val="normaltextrun"/>
          <w:rFonts w:ascii="Arial" w:hAnsi="Arial" w:cs="Arial"/>
          <w:color w:val="000000" w:themeColor="text1"/>
          <w:sz w:val="19"/>
          <w:szCs w:val="19"/>
        </w:rPr>
        <w:t>Grundprincip 2: Undervisningen planlægges med passende forstyrrelser   </w:t>
      </w:r>
      <w:r w:rsidRPr="00D3560D">
        <w:rPr>
          <w:rStyle w:val="eop"/>
          <w:rFonts w:ascii="Arial" w:eastAsiaTheme="majorEastAsia" w:hAnsi="Arial" w:cs="Arial"/>
          <w:color w:val="000000" w:themeColor="text1"/>
          <w:sz w:val="19"/>
          <w:szCs w:val="19"/>
        </w:rPr>
        <w:t> </w:t>
      </w:r>
    </w:p>
    <w:p w14:paraId="5353A0CB" w14:textId="77777777" w:rsidR="00D3560D" w:rsidRPr="00D3560D" w:rsidRDefault="00D3560D" w:rsidP="00D3560D">
      <w:pPr>
        <w:pStyle w:val="paragraph"/>
        <w:spacing w:before="0" w:beforeAutospacing="0" w:after="0" w:afterAutospacing="0"/>
        <w:textAlignment w:val="baseline"/>
        <w:rPr>
          <w:rFonts w:ascii="Arial" w:hAnsi="Arial" w:cs="Arial"/>
          <w:color w:val="000000" w:themeColor="text1"/>
          <w:sz w:val="19"/>
          <w:szCs w:val="19"/>
        </w:rPr>
      </w:pPr>
      <w:r w:rsidRPr="00D3560D">
        <w:rPr>
          <w:rStyle w:val="normaltextrun"/>
          <w:rFonts w:ascii="Arial" w:hAnsi="Arial" w:cs="Arial"/>
          <w:color w:val="000000" w:themeColor="text1"/>
          <w:sz w:val="19"/>
          <w:szCs w:val="19"/>
        </w:rPr>
        <w:t>Grundprincip 3: Undervisningen tilrettelægges som udforskning   </w:t>
      </w:r>
      <w:r w:rsidRPr="00D3560D">
        <w:rPr>
          <w:rStyle w:val="eop"/>
          <w:rFonts w:ascii="Arial" w:eastAsiaTheme="majorEastAsia" w:hAnsi="Arial" w:cs="Arial"/>
          <w:color w:val="000000" w:themeColor="text1"/>
          <w:sz w:val="19"/>
          <w:szCs w:val="19"/>
        </w:rPr>
        <w:t> </w:t>
      </w:r>
    </w:p>
    <w:p w14:paraId="6EFEE761" w14:textId="77777777" w:rsidR="00D3560D" w:rsidRPr="00D3560D" w:rsidRDefault="00D3560D" w:rsidP="00D3560D">
      <w:pPr>
        <w:pStyle w:val="paragraph"/>
        <w:spacing w:before="0" w:beforeAutospacing="0" w:after="0" w:afterAutospacing="0"/>
        <w:textAlignment w:val="baseline"/>
        <w:rPr>
          <w:rFonts w:ascii="Arial" w:hAnsi="Arial" w:cs="Arial"/>
          <w:color w:val="000000" w:themeColor="text1"/>
          <w:sz w:val="19"/>
          <w:szCs w:val="19"/>
        </w:rPr>
      </w:pPr>
      <w:r w:rsidRPr="00D3560D">
        <w:rPr>
          <w:rStyle w:val="normaltextrun"/>
          <w:rFonts w:ascii="Arial" w:hAnsi="Arial" w:cs="Arial"/>
          <w:color w:val="000000" w:themeColor="text1"/>
          <w:sz w:val="19"/>
          <w:szCs w:val="19"/>
        </w:rPr>
        <w:t>Grundprincip 5: Undervisere og studerende samarbejder om læreprocesser   </w:t>
      </w:r>
      <w:r w:rsidRPr="00D3560D">
        <w:rPr>
          <w:rStyle w:val="eop"/>
          <w:rFonts w:ascii="Arial" w:eastAsiaTheme="majorEastAsia" w:hAnsi="Arial" w:cs="Arial"/>
          <w:color w:val="000000" w:themeColor="text1"/>
          <w:sz w:val="19"/>
          <w:szCs w:val="19"/>
        </w:rPr>
        <w:t> </w:t>
      </w:r>
    </w:p>
    <w:p w14:paraId="433FF2E4" w14:textId="74E7EBAD" w:rsidR="00D3560D" w:rsidRPr="00D3560D" w:rsidRDefault="00D3560D" w:rsidP="00B231FD">
      <w:pPr>
        <w:rPr>
          <w:rFonts w:cs="Arial"/>
          <w:color w:val="000000" w:themeColor="text1"/>
        </w:rPr>
      </w:pPr>
    </w:p>
    <w:p w14:paraId="7FCCEDE8" w14:textId="77777777" w:rsidR="000A5537" w:rsidRPr="00D3560D" w:rsidRDefault="000A5537" w:rsidP="00B231FD">
      <w:pPr>
        <w:rPr>
          <w:rFonts w:cs="Arial"/>
          <w:b/>
          <w:bCs/>
          <w:color w:val="000000" w:themeColor="text1"/>
        </w:rPr>
      </w:pPr>
      <w:r w:rsidRPr="00D3560D">
        <w:rPr>
          <w:rFonts w:cs="Arial"/>
          <w:b/>
          <w:bCs/>
          <w:color w:val="000000" w:themeColor="text1"/>
        </w:rPr>
        <w:t>Redskaber:</w:t>
      </w:r>
    </w:p>
    <w:p w14:paraId="086AF00E" w14:textId="132EAE75" w:rsidR="000A5537" w:rsidRPr="00D3560D" w:rsidRDefault="00115241" w:rsidP="00B231FD">
      <w:pPr>
        <w:rPr>
          <w:rFonts w:cs="Arial"/>
          <w:color w:val="000000" w:themeColor="text1"/>
        </w:rPr>
      </w:pPr>
      <w:r w:rsidRPr="00D3560D">
        <w:rPr>
          <w:rFonts w:cs="Arial"/>
          <w:color w:val="000000" w:themeColor="text1"/>
        </w:rPr>
        <w:t xml:space="preserve">Felt- og </w:t>
      </w:r>
      <w:proofErr w:type="spellStart"/>
      <w:r w:rsidRPr="00D3560D">
        <w:rPr>
          <w:rFonts w:cs="Arial"/>
          <w:color w:val="000000" w:themeColor="text1"/>
        </w:rPr>
        <w:t>desk</w:t>
      </w:r>
      <w:proofErr w:type="spellEnd"/>
      <w:r w:rsidRPr="00D3560D">
        <w:rPr>
          <w:rFonts w:cs="Arial"/>
          <w:color w:val="000000" w:themeColor="text1"/>
        </w:rPr>
        <w:t xml:space="preserve"> research, </w:t>
      </w:r>
      <w:proofErr w:type="spellStart"/>
      <w:r w:rsidRPr="00D3560D">
        <w:rPr>
          <w:rFonts w:cs="Arial"/>
          <w:color w:val="000000" w:themeColor="text1"/>
        </w:rPr>
        <w:t>prototyping</w:t>
      </w:r>
      <w:proofErr w:type="spellEnd"/>
      <w:r w:rsidRPr="00D3560D">
        <w:rPr>
          <w:rFonts w:cs="Arial"/>
          <w:color w:val="000000" w:themeColor="text1"/>
        </w:rPr>
        <w:t xml:space="preserve">, kvalitativ og kvantitativ analyse, rationel argumentation, vejledning med </w:t>
      </w:r>
      <w:proofErr w:type="spellStart"/>
      <w:r w:rsidRPr="00D3560D">
        <w:rPr>
          <w:rFonts w:cs="Arial"/>
          <w:color w:val="000000" w:themeColor="text1"/>
        </w:rPr>
        <w:t>præsentanter</w:t>
      </w:r>
      <w:proofErr w:type="spellEnd"/>
      <w:r w:rsidRPr="00D3560D">
        <w:rPr>
          <w:rFonts w:cs="Arial"/>
          <w:color w:val="000000" w:themeColor="text1"/>
        </w:rPr>
        <w:t xml:space="preserve"> f</w:t>
      </w:r>
      <w:r w:rsidR="00157EA9" w:rsidRPr="00D3560D">
        <w:rPr>
          <w:rFonts w:cs="Arial"/>
          <w:color w:val="000000" w:themeColor="text1"/>
        </w:rPr>
        <w:t>ra</w:t>
      </w:r>
      <w:r w:rsidRPr="00D3560D">
        <w:rPr>
          <w:rFonts w:cs="Arial"/>
          <w:color w:val="000000" w:themeColor="text1"/>
        </w:rPr>
        <w:t xml:space="preserve"> praksis samt anvendelse af online </w:t>
      </w:r>
      <w:proofErr w:type="spellStart"/>
      <w:r w:rsidRPr="00D3560D">
        <w:rPr>
          <w:rFonts w:cs="Arial"/>
          <w:color w:val="000000" w:themeColor="text1"/>
        </w:rPr>
        <w:t>tutorials</w:t>
      </w:r>
      <w:proofErr w:type="spellEnd"/>
      <w:r w:rsidRPr="00D3560D">
        <w:rPr>
          <w:rFonts w:cs="Arial"/>
          <w:color w:val="000000" w:themeColor="text1"/>
        </w:rPr>
        <w:t>.</w:t>
      </w:r>
    </w:p>
    <w:p w14:paraId="6971C021" w14:textId="77777777" w:rsidR="00115241" w:rsidRPr="00D3560D" w:rsidRDefault="00115241" w:rsidP="00B231FD">
      <w:pPr>
        <w:rPr>
          <w:rFonts w:cs="Arial"/>
          <w:color w:val="000000" w:themeColor="text1"/>
        </w:rPr>
      </w:pPr>
    </w:p>
    <w:p w14:paraId="09880B67" w14:textId="77777777" w:rsidR="007100B9" w:rsidRPr="00D3560D" w:rsidRDefault="007100B9" w:rsidP="00B231FD">
      <w:pPr>
        <w:rPr>
          <w:rFonts w:cs="Arial"/>
          <w:b/>
          <w:bCs/>
          <w:color w:val="000000" w:themeColor="text1"/>
        </w:rPr>
      </w:pPr>
      <w:r w:rsidRPr="00D3560D">
        <w:rPr>
          <w:rFonts w:cs="Arial"/>
          <w:b/>
          <w:bCs/>
          <w:color w:val="000000" w:themeColor="text1"/>
        </w:rPr>
        <w:t>Læringsmål:</w:t>
      </w:r>
    </w:p>
    <w:p w14:paraId="432A1861" w14:textId="77777777" w:rsidR="000A21F0" w:rsidRPr="00D3560D" w:rsidRDefault="000A21F0" w:rsidP="000A21F0">
      <w:pPr>
        <w:pStyle w:val="Normal1"/>
        <w:widowControl w:val="0"/>
        <w:rPr>
          <w:bCs/>
          <w:color w:val="000000" w:themeColor="text1"/>
          <w:sz w:val="19"/>
          <w:szCs w:val="19"/>
        </w:rPr>
      </w:pPr>
      <w:r w:rsidRPr="00D3560D">
        <w:rPr>
          <w:bCs/>
          <w:color w:val="000000" w:themeColor="text1"/>
          <w:sz w:val="19"/>
          <w:szCs w:val="19"/>
        </w:rPr>
        <w:t>De studerende skal opnå viden om:</w:t>
      </w:r>
    </w:p>
    <w:p w14:paraId="40F6104A" w14:textId="3347579B" w:rsidR="000A21F0" w:rsidRPr="00D3560D" w:rsidRDefault="00115241" w:rsidP="000A21F0">
      <w:pPr>
        <w:pStyle w:val="Normal1"/>
        <w:widowControl w:val="0"/>
        <w:numPr>
          <w:ilvl w:val="0"/>
          <w:numId w:val="26"/>
        </w:numPr>
        <w:rPr>
          <w:bCs/>
          <w:color w:val="000000" w:themeColor="text1"/>
          <w:sz w:val="19"/>
          <w:szCs w:val="19"/>
        </w:rPr>
      </w:pPr>
      <w:r w:rsidRPr="00D3560D">
        <w:rPr>
          <w:bCs/>
          <w:color w:val="000000" w:themeColor="text1"/>
          <w:sz w:val="19"/>
          <w:szCs w:val="19"/>
        </w:rPr>
        <w:t>Det faglige, personlige måls redskaber, metoder og kvalitetskrav</w:t>
      </w:r>
    </w:p>
    <w:p w14:paraId="3ADBB290" w14:textId="77777777" w:rsidR="000A21F0" w:rsidRPr="00D3560D" w:rsidRDefault="000A21F0" w:rsidP="000A21F0">
      <w:pPr>
        <w:pStyle w:val="Normal1"/>
        <w:widowControl w:val="0"/>
        <w:rPr>
          <w:bCs/>
          <w:color w:val="000000" w:themeColor="text1"/>
          <w:sz w:val="19"/>
          <w:szCs w:val="19"/>
        </w:rPr>
      </w:pPr>
      <w:r w:rsidRPr="00D3560D">
        <w:rPr>
          <w:bCs/>
          <w:color w:val="000000" w:themeColor="text1"/>
          <w:sz w:val="19"/>
          <w:szCs w:val="19"/>
        </w:rPr>
        <w:t>De studerende skal opnå færdigheder i:</w:t>
      </w:r>
    </w:p>
    <w:p w14:paraId="46B245CB" w14:textId="6CDD77AC" w:rsidR="000A21F0" w:rsidRPr="00626C54" w:rsidRDefault="00115241" w:rsidP="000A21F0">
      <w:pPr>
        <w:pStyle w:val="Normal1"/>
        <w:widowControl w:val="0"/>
        <w:numPr>
          <w:ilvl w:val="0"/>
          <w:numId w:val="26"/>
        </w:numPr>
        <w:rPr>
          <w:bCs/>
          <w:color w:val="000000" w:themeColor="text1"/>
          <w:sz w:val="19"/>
          <w:szCs w:val="19"/>
        </w:rPr>
      </w:pPr>
      <w:r w:rsidRPr="00D3560D">
        <w:rPr>
          <w:bCs/>
          <w:color w:val="000000" w:themeColor="text1"/>
          <w:sz w:val="19"/>
          <w:szCs w:val="19"/>
        </w:rPr>
        <w:t>At arbejde med prototyper inden for det faglige, personlige måls emne</w:t>
      </w:r>
    </w:p>
    <w:p w14:paraId="402C50E4" w14:textId="77777777" w:rsidR="000A21F0" w:rsidRPr="00D3560D" w:rsidRDefault="000A21F0" w:rsidP="000A21F0">
      <w:pPr>
        <w:pStyle w:val="Normal1"/>
        <w:widowControl w:val="0"/>
        <w:rPr>
          <w:bCs/>
          <w:color w:val="000000" w:themeColor="text1"/>
          <w:sz w:val="19"/>
          <w:szCs w:val="19"/>
        </w:rPr>
      </w:pPr>
      <w:r w:rsidRPr="00D3560D">
        <w:rPr>
          <w:bCs/>
          <w:color w:val="000000" w:themeColor="text1"/>
          <w:sz w:val="19"/>
          <w:szCs w:val="19"/>
        </w:rPr>
        <w:t>De studerende skal opnå kompetencer indenfor det at:</w:t>
      </w:r>
    </w:p>
    <w:p w14:paraId="7F2813FD" w14:textId="0744FB8C" w:rsidR="00B231FD" w:rsidRDefault="00115241" w:rsidP="00B231FD">
      <w:pPr>
        <w:pStyle w:val="Normal1"/>
        <w:widowControl w:val="0"/>
        <w:numPr>
          <w:ilvl w:val="0"/>
          <w:numId w:val="27"/>
        </w:numPr>
        <w:rPr>
          <w:bCs/>
          <w:color w:val="000000" w:themeColor="text1"/>
          <w:sz w:val="19"/>
          <w:szCs w:val="19"/>
        </w:rPr>
      </w:pPr>
      <w:r w:rsidRPr="00D3560D">
        <w:rPr>
          <w:bCs/>
          <w:color w:val="000000" w:themeColor="text1"/>
          <w:sz w:val="19"/>
          <w:szCs w:val="19"/>
        </w:rPr>
        <w:t>At anvende viden og færdigheder i designprocesser</w:t>
      </w:r>
    </w:p>
    <w:p w14:paraId="7C72D949" w14:textId="1C82A106" w:rsidR="00626C54" w:rsidRPr="00D3560D" w:rsidRDefault="00626C54" w:rsidP="00B231FD">
      <w:pPr>
        <w:pStyle w:val="Normal1"/>
        <w:widowControl w:val="0"/>
        <w:numPr>
          <w:ilvl w:val="0"/>
          <w:numId w:val="27"/>
        </w:numPr>
        <w:rPr>
          <w:bCs/>
          <w:color w:val="000000" w:themeColor="text1"/>
          <w:sz w:val="19"/>
          <w:szCs w:val="19"/>
        </w:rPr>
      </w:pPr>
      <w:r>
        <w:rPr>
          <w:bCs/>
          <w:color w:val="000000" w:themeColor="text1"/>
          <w:sz w:val="19"/>
          <w:szCs w:val="19"/>
        </w:rPr>
        <w:t>At definere mål for egen læring</w:t>
      </w:r>
    </w:p>
    <w:p w14:paraId="3F93D6F5" w14:textId="77777777" w:rsidR="007100B9" w:rsidRPr="00D3560D" w:rsidRDefault="007100B9" w:rsidP="00B231FD">
      <w:pPr>
        <w:rPr>
          <w:rFonts w:cs="Arial"/>
          <w:color w:val="000000" w:themeColor="text1"/>
        </w:rPr>
      </w:pPr>
    </w:p>
    <w:p w14:paraId="567E712E" w14:textId="77777777" w:rsidR="00626C54" w:rsidRDefault="00626C54" w:rsidP="00B231FD">
      <w:pPr>
        <w:rPr>
          <w:rFonts w:cs="Arial"/>
          <w:b/>
          <w:bCs/>
          <w:color w:val="000000" w:themeColor="text1"/>
        </w:rPr>
      </w:pPr>
    </w:p>
    <w:p w14:paraId="71976D7F" w14:textId="77777777" w:rsidR="00626C54" w:rsidRDefault="00626C54">
      <w:pPr>
        <w:rPr>
          <w:rFonts w:cs="Arial"/>
          <w:b/>
          <w:bCs/>
          <w:color w:val="000000" w:themeColor="text1"/>
        </w:rPr>
      </w:pPr>
      <w:r>
        <w:rPr>
          <w:rFonts w:cs="Arial"/>
          <w:b/>
          <w:bCs/>
          <w:color w:val="000000" w:themeColor="text1"/>
        </w:rPr>
        <w:br w:type="page"/>
      </w:r>
    </w:p>
    <w:p w14:paraId="25AA4D32" w14:textId="4BC8CE19" w:rsidR="007100B9" w:rsidRPr="00D3560D" w:rsidRDefault="00B231FD" w:rsidP="00B231FD">
      <w:pPr>
        <w:rPr>
          <w:rFonts w:cs="Arial"/>
          <w:b/>
          <w:bCs/>
          <w:color w:val="000000" w:themeColor="text1"/>
        </w:rPr>
      </w:pPr>
      <w:r w:rsidRPr="00D3560D">
        <w:rPr>
          <w:rFonts w:cs="Arial"/>
          <w:b/>
          <w:bCs/>
          <w:color w:val="000000" w:themeColor="text1"/>
        </w:rPr>
        <w:lastRenderedPageBreak/>
        <w:t>L</w:t>
      </w:r>
      <w:r w:rsidR="00CF1763" w:rsidRPr="00D3560D">
        <w:rPr>
          <w:rFonts w:cs="Arial"/>
          <w:b/>
          <w:bCs/>
          <w:color w:val="000000" w:themeColor="text1"/>
        </w:rPr>
        <w:t>æremidler</w:t>
      </w:r>
      <w:r w:rsidRPr="00D3560D">
        <w:rPr>
          <w:rFonts w:cs="Arial"/>
          <w:b/>
          <w:bCs/>
          <w:color w:val="000000" w:themeColor="text1"/>
        </w:rPr>
        <w:t>:</w:t>
      </w:r>
    </w:p>
    <w:p w14:paraId="116048FD" w14:textId="77777777" w:rsidR="00B231FD" w:rsidRPr="00D3560D" w:rsidRDefault="00B231FD" w:rsidP="00B231FD">
      <w:pPr>
        <w:rPr>
          <w:rFonts w:cs="Arial"/>
          <w:color w:val="000000" w:themeColor="text1"/>
        </w:rPr>
      </w:pPr>
    </w:p>
    <w:p w14:paraId="35DCD2E0" w14:textId="67596FC5" w:rsidR="00B231FD" w:rsidRPr="00D3560D" w:rsidRDefault="00B231FD" w:rsidP="00B231FD">
      <w:pPr>
        <w:rPr>
          <w:rFonts w:cs="Arial"/>
          <w:color w:val="000000" w:themeColor="text1"/>
          <w:u w:val="single"/>
        </w:rPr>
      </w:pPr>
      <w:r w:rsidRPr="00D3560D">
        <w:rPr>
          <w:rFonts w:cs="Arial"/>
          <w:color w:val="000000" w:themeColor="text1"/>
          <w:u w:val="single"/>
        </w:rPr>
        <w:t>L</w:t>
      </w:r>
      <w:r w:rsidR="00CF1763" w:rsidRPr="00D3560D">
        <w:rPr>
          <w:rFonts w:cs="Arial"/>
          <w:color w:val="000000" w:themeColor="text1"/>
          <w:u w:val="single"/>
        </w:rPr>
        <w:t>æremidler og l</w:t>
      </w:r>
      <w:r w:rsidRPr="00D3560D">
        <w:rPr>
          <w:rFonts w:cs="Arial"/>
          <w:color w:val="000000" w:themeColor="text1"/>
          <w:u w:val="single"/>
        </w:rPr>
        <w:t xml:space="preserve">itteratur </w:t>
      </w:r>
      <w:r w:rsidR="00626C54">
        <w:rPr>
          <w:rFonts w:cs="Arial"/>
          <w:color w:val="000000" w:themeColor="text1"/>
          <w:u w:val="single"/>
        </w:rPr>
        <w:t>–</w:t>
      </w:r>
      <w:r w:rsidRPr="00D3560D">
        <w:rPr>
          <w:rFonts w:cs="Arial"/>
          <w:color w:val="000000" w:themeColor="text1"/>
          <w:u w:val="single"/>
        </w:rPr>
        <w:t xml:space="preserve"> skal </w:t>
      </w:r>
      <w:r w:rsidR="00937DCC" w:rsidRPr="00D3560D">
        <w:rPr>
          <w:rFonts w:cs="Arial"/>
          <w:color w:val="000000" w:themeColor="text1"/>
          <w:u w:val="single"/>
        </w:rPr>
        <w:t>anskaffes:</w:t>
      </w:r>
    </w:p>
    <w:p w14:paraId="7392A15B" w14:textId="54DAAEA7" w:rsidR="00B231FD" w:rsidRPr="00D3560D" w:rsidRDefault="00C74C87" w:rsidP="00B231FD">
      <w:pPr>
        <w:rPr>
          <w:rFonts w:cs="Arial"/>
          <w:color w:val="000000" w:themeColor="text1"/>
        </w:rPr>
      </w:pPr>
      <w:r w:rsidRPr="00D3560D">
        <w:rPr>
          <w:rFonts w:cs="Arial"/>
          <w:color w:val="000000" w:themeColor="text1"/>
        </w:rPr>
        <w:t>Ingen generelle, kun specifikke knyttet til de individuelle projekter og mål.</w:t>
      </w:r>
    </w:p>
    <w:p w14:paraId="5B4512EC" w14:textId="77777777" w:rsidR="000A21F0" w:rsidRPr="00D3560D" w:rsidRDefault="000A21F0" w:rsidP="00B231FD">
      <w:pPr>
        <w:rPr>
          <w:rFonts w:cs="Arial"/>
          <w:color w:val="000000" w:themeColor="text1"/>
        </w:rPr>
      </w:pPr>
    </w:p>
    <w:p w14:paraId="03F3D31C" w14:textId="42304129" w:rsidR="00B231FD" w:rsidRPr="00D3560D" w:rsidRDefault="00B231FD" w:rsidP="00B231FD">
      <w:pPr>
        <w:rPr>
          <w:rFonts w:cs="Arial"/>
          <w:color w:val="000000" w:themeColor="text1"/>
          <w:u w:val="single"/>
        </w:rPr>
      </w:pPr>
      <w:r w:rsidRPr="00D3560D">
        <w:rPr>
          <w:rFonts w:cs="Arial"/>
          <w:color w:val="000000" w:themeColor="text1"/>
          <w:u w:val="single"/>
        </w:rPr>
        <w:t xml:space="preserve">Litteratur </w:t>
      </w:r>
      <w:r w:rsidR="00626C54">
        <w:rPr>
          <w:rFonts w:cs="Arial"/>
          <w:color w:val="000000" w:themeColor="text1"/>
          <w:u w:val="single"/>
        </w:rPr>
        <w:t>–</w:t>
      </w:r>
      <w:r w:rsidRPr="00D3560D">
        <w:rPr>
          <w:rFonts w:cs="Arial"/>
          <w:color w:val="000000" w:themeColor="text1"/>
          <w:u w:val="single"/>
        </w:rPr>
        <w:t xml:space="preserve"> udleveres:</w:t>
      </w:r>
    </w:p>
    <w:p w14:paraId="7AD8B66D" w14:textId="77777777" w:rsidR="00C74C87" w:rsidRPr="00D3560D" w:rsidRDefault="00C74C87" w:rsidP="00C74C87">
      <w:pPr>
        <w:rPr>
          <w:rFonts w:cs="Arial"/>
          <w:color w:val="000000" w:themeColor="text1"/>
        </w:rPr>
      </w:pPr>
      <w:r w:rsidRPr="00D3560D">
        <w:rPr>
          <w:rFonts w:cs="Arial"/>
          <w:color w:val="000000" w:themeColor="text1"/>
        </w:rPr>
        <w:t>Ingen generelle, kun specifikke knyttet til de individuelle projekter og mål.</w:t>
      </w:r>
    </w:p>
    <w:p w14:paraId="7558CD84" w14:textId="6AD132D8" w:rsidR="001F1501" w:rsidRPr="00D3560D" w:rsidRDefault="001F1501" w:rsidP="00B231FD">
      <w:pPr>
        <w:rPr>
          <w:rFonts w:cs="Arial"/>
          <w:color w:val="000000" w:themeColor="text1"/>
          <w:u w:val="single"/>
        </w:rPr>
      </w:pPr>
    </w:p>
    <w:p w14:paraId="769865E7" w14:textId="75A34C5E" w:rsidR="001F1501" w:rsidRPr="00D3560D" w:rsidRDefault="00CF1763" w:rsidP="00B231FD">
      <w:pPr>
        <w:rPr>
          <w:rFonts w:cs="Arial"/>
          <w:color w:val="000000" w:themeColor="text1"/>
          <w:u w:val="single"/>
        </w:rPr>
      </w:pPr>
      <w:r w:rsidRPr="00D3560D">
        <w:rPr>
          <w:rFonts w:cs="Arial"/>
          <w:color w:val="000000" w:themeColor="text1"/>
          <w:u w:val="single"/>
        </w:rPr>
        <w:t>Frit</w:t>
      </w:r>
      <w:r w:rsidR="001F1501" w:rsidRPr="00D3560D">
        <w:rPr>
          <w:rFonts w:cs="Arial"/>
          <w:color w:val="000000" w:themeColor="text1"/>
          <w:u w:val="single"/>
        </w:rPr>
        <w:t xml:space="preserve"> tilgængelig:</w:t>
      </w:r>
    </w:p>
    <w:p w14:paraId="66DB70CD" w14:textId="7023FD8A" w:rsidR="00C74C87" w:rsidRPr="00D3560D" w:rsidRDefault="00C74C87" w:rsidP="00C74C87">
      <w:pPr>
        <w:rPr>
          <w:rFonts w:cs="Arial"/>
          <w:color w:val="000000" w:themeColor="text1"/>
        </w:rPr>
      </w:pPr>
      <w:r w:rsidRPr="00D3560D">
        <w:rPr>
          <w:rFonts w:cs="Arial"/>
          <w:color w:val="000000" w:themeColor="text1"/>
        </w:rPr>
        <w:t>Ingen generelle, kun specifikke knyttet til de individuelle projekter og mål, herunder LinkedIn Learning.</w:t>
      </w:r>
    </w:p>
    <w:p w14:paraId="7E2ADAB4" w14:textId="77777777" w:rsidR="000A21F0" w:rsidRPr="00D3560D" w:rsidRDefault="000A21F0" w:rsidP="00B231FD">
      <w:pPr>
        <w:rPr>
          <w:rFonts w:cs="Arial"/>
          <w:iCs/>
          <w:color w:val="000000" w:themeColor="text1"/>
        </w:rPr>
      </w:pPr>
    </w:p>
    <w:p w14:paraId="461069F3" w14:textId="77777777" w:rsidR="00D3560D" w:rsidRPr="00D3560D" w:rsidRDefault="00D3560D" w:rsidP="00D3560D">
      <w:pPr>
        <w:spacing w:line="240" w:lineRule="auto"/>
        <w:textAlignment w:val="baseline"/>
        <w:rPr>
          <w:rFonts w:eastAsia="Times New Roman" w:cs="Arial"/>
          <w:color w:val="000000" w:themeColor="text1"/>
          <w:lang w:eastAsia="da-DK"/>
        </w:rPr>
      </w:pPr>
      <w:r w:rsidRPr="00D3560D">
        <w:rPr>
          <w:rFonts w:eastAsia="Times New Roman" w:cs="Arial"/>
          <w:color w:val="000000" w:themeColor="text1"/>
          <w:u w:val="single"/>
          <w:lang w:eastAsia="da-DK"/>
        </w:rPr>
        <w:t>Eksamensforudsætninger:</w:t>
      </w:r>
      <w:r w:rsidRPr="00D3560D">
        <w:rPr>
          <w:rFonts w:eastAsia="Times New Roman" w:cs="Arial"/>
          <w:color w:val="000000" w:themeColor="text1"/>
          <w:lang w:eastAsia="da-DK"/>
        </w:rPr>
        <w:t> </w:t>
      </w:r>
    </w:p>
    <w:p w14:paraId="7EBD73FA" w14:textId="600B319B" w:rsidR="00D3560D" w:rsidRDefault="00D3560D" w:rsidP="00D3560D">
      <w:pPr>
        <w:spacing w:line="240" w:lineRule="auto"/>
        <w:textAlignment w:val="baseline"/>
        <w:rPr>
          <w:rFonts w:eastAsia="Times New Roman" w:cs="Arial"/>
          <w:color w:val="000000" w:themeColor="text1"/>
          <w:lang w:eastAsia="da-DK"/>
        </w:rPr>
      </w:pPr>
      <w:r w:rsidRPr="00D3560D">
        <w:rPr>
          <w:rFonts w:eastAsia="Times New Roman" w:cs="Arial"/>
          <w:color w:val="000000" w:themeColor="text1"/>
          <w:lang w:eastAsia="da-DK"/>
        </w:rPr>
        <w:t>Opfyldelse af eksamensforudsætninger er et krav for, at den studerende kan deltage i forløbets eksamen. Eksamensforudsætninger kan være evne til at frame det personlige projekt, research, øvelser og eksperimenter samt interaktion og dialog med repræsentanter for erhvervet. Manglende opfyldelse af eksamensforudsætning medfører, at den studerende har mistet et prøveforsøg.</w:t>
      </w:r>
    </w:p>
    <w:p w14:paraId="11049379" w14:textId="77777777" w:rsidR="004939CF" w:rsidRPr="00D3560D" w:rsidRDefault="004939CF" w:rsidP="00D3560D">
      <w:pPr>
        <w:spacing w:line="240" w:lineRule="auto"/>
        <w:textAlignment w:val="baseline"/>
        <w:rPr>
          <w:rFonts w:eastAsia="Times New Roman" w:cs="Arial"/>
          <w:color w:val="000000" w:themeColor="text1"/>
          <w:lang w:eastAsia="da-DK"/>
        </w:rPr>
      </w:pPr>
    </w:p>
    <w:p w14:paraId="451742D1" w14:textId="77777777" w:rsidR="00D3560D" w:rsidRPr="00D3560D" w:rsidRDefault="00D3560D" w:rsidP="00D3560D">
      <w:pPr>
        <w:spacing w:line="240" w:lineRule="auto"/>
        <w:textAlignment w:val="baseline"/>
        <w:rPr>
          <w:rFonts w:eastAsia="Times New Roman" w:cs="Arial"/>
          <w:color w:val="000000" w:themeColor="text1"/>
          <w:lang w:eastAsia="da-DK"/>
        </w:rPr>
      </w:pPr>
      <w:r w:rsidRPr="00D3560D">
        <w:rPr>
          <w:rFonts w:eastAsia="Times New Roman" w:cs="Arial"/>
          <w:color w:val="000000" w:themeColor="text1"/>
          <w:u w:val="single"/>
          <w:lang w:eastAsia="da-DK"/>
        </w:rPr>
        <w:t>Mødepligt:</w:t>
      </w:r>
      <w:r w:rsidRPr="00D3560D">
        <w:rPr>
          <w:rFonts w:eastAsia="Times New Roman" w:cs="Arial"/>
          <w:color w:val="000000" w:themeColor="text1"/>
          <w:lang w:eastAsia="da-DK"/>
        </w:rPr>
        <w:t> </w:t>
      </w:r>
    </w:p>
    <w:p w14:paraId="47712F06" w14:textId="77777777" w:rsidR="004939CF" w:rsidRDefault="004939CF" w:rsidP="004939CF">
      <w:pPr>
        <w:tabs>
          <w:tab w:val="left" w:pos="720"/>
          <w:tab w:val="left" w:pos="1440"/>
          <w:tab w:val="left" w:pos="2160"/>
          <w:tab w:val="left" w:pos="2880"/>
          <w:tab w:val="left" w:pos="3600"/>
          <w:tab w:val="left" w:pos="4320"/>
        </w:tabs>
        <w:spacing w:line="259" w:lineRule="auto"/>
        <w:rPr>
          <w:rFonts w:cs="Arial"/>
          <w:lang w:eastAsia="da-DK"/>
        </w:rPr>
      </w:pPr>
      <w:r w:rsidRPr="005E354C">
        <w:rPr>
          <w:rFonts w:cs="Arial"/>
          <w:lang w:eastAsia="da-DK"/>
        </w:rPr>
        <w:t>Der er fysisk mødepligt på skolen alle skoledage. Hvis der undtagelsesvis ikke er fysisk mødepligt til undervisnings- eller læringsaktiviteter, angives det med et ”FF” (frivilligt fremmøde) i læringssystemet itslearning.</w:t>
      </w:r>
    </w:p>
    <w:p w14:paraId="0E514D32" w14:textId="77777777" w:rsidR="004939CF" w:rsidRPr="005E354C" w:rsidRDefault="004939CF" w:rsidP="004939CF">
      <w:pPr>
        <w:tabs>
          <w:tab w:val="left" w:pos="720"/>
          <w:tab w:val="left" w:pos="1440"/>
          <w:tab w:val="left" w:pos="2160"/>
          <w:tab w:val="left" w:pos="2880"/>
          <w:tab w:val="left" w:pos="3600"/>
          <w:tab w:val="left" w:pos="4320"/>
        </w:tabs>
        <w:spacing w:line="259" w:lineRule="auto"/>
        <w:rPr>
          <w:rFonts w:cs="Arial"/>
          <w:lang w:eastAsia="da-DK"/>
        </w:rPr>
      </w:pPr>
    </w:p>
    <w:p w14:paraId="33F60675" w14:textId="77777777" w:rsidR="00D3560D" w:rsidRPr="00D3560D" w:rsidRDefault="00D3560D" w:rsidP="00D3560D">
      <w:pPr>
        <w:spacing w:line="240" w:lineRule="auto"/>
        <w:textAlignment w:val="baseline"/>
        <w:rPr>
          <w:rFonts w:eastAsia="Times New Roman" w:cs="Arial"/>
          <w:color w:val="000000" w:themeColor="text1"/>
          <w:lang w:eastAsia="da-DK"/>
        </w:rPr>
      </w:pPr>
      <w:r w:rsidRPr="00D3560D">
        <w:rPr>
          <w:rFonts w:eastAsia="Times New Roman" w:cs="Arial"/>
          <w:color w:val="000000" w:themeColor="text1"/>
          <w:u w:val="single"/>
          <w:lang w:eastAsia="da-DK"/>
        </w:rPr>
        <w:t>Deltagelsespligt:</w:t>
      </w:r>
      <w:r w:rsidRPr="00D3560D">
        <w:rPr>
          <w:rFonts w:eastAsia="Times New Roman" w:cs="Arial"/>
          <w:color w:val="000000" w:themeColor="text1"/>
          <w:lang w:eastAsia="da-DK"/>
        </w:rPr>
        <w:t> </w:t>
      </w:r>
    </w:p>
    <w:p w14:paraId="00629897" w14:textId="77777777" w:rsidR="00D3560D" w:rsidRDefault="00D3560D" w:rsidP="00D3560D">
      <w:pPr>
        <w:spacing w:line="240" w:lineRule="auto"/>
        <w:textAlignment w:val="baseline"/>
        <w:rPr>
          <w:rFonts w:eastAsia="Times New Roman" w:cs="Arial"/>
          <w:color w:val="000000" w:themeColor="text1"/>
          <w:lang w:eastAsia="da-DK"/>
        </w:rPr>
      </w:pPr>
      <w:r w:rsidRPr="00D3560D">
        <w:rPr>
          <w:rFonts w:eastAsia="Times New Roman" w:cs="Arial"/>
          <w:color w:val="000000" w:themeColor="text1"/>
          <w:lang w:eastAsia="da-DK"/>
        </w:rPr>
        <w:t>Forudsætningen for at tage eksamen er, at den studerende har afleveret alle de obligatoriske stillede opgaver i forløbet, og deltaget i gruppearbejde og vejledning. </w:t>
      </w:r>
    </w:p>
    <w:p w14:paraId="768857E7" w14:textId="77777777" w:rsidR="004939CF" w:rsidRPr="00D3560D" w:rsidRDefault="004939CF" w:rsidP="00D3560D">
      <w:pPr>
        <w:spacing w:line="240" w:lineRule="auto"/>
        <w:textAlignment w:val="baseline"/>
        <w:rPr>
          <w:rFonts w:eastAsia="Times New Roman" w:cs="Arial"/>
          <w:color w:val="000000" w:themeColor="text1"/>
          <w:lang w:eastAsia="da-DK"/>
        </w:rPr>
      </w:pPr>
    </w:p>
    <w:p w14:paraId="6184836A" w14:textId="77777777" w:rsidR="00D3560D" w:rsidRPr="00D3560D" w:rsidRDefault="00D3560D" w:rsidP="00D3560D">
      <w:pPr>
        <w:spacing w:line="240" w:lineRule="auto"/>
        <w:textAlignment w:val="baseline"/>
        <w:rPr>
          <w:rFonts w:eastAsia="Times New Roman" w:cs="Arial"/>
          <w:color w:val="000000" w:themeColor="text1"/>
          <w:lang w:eastAsia="da-DK"/>
        </w:rPr>
      </w:pPr>
      <w:r w:rsidRPr="00D3560D">
        <w:rPr>
          <w:rFonts w:eastAsia="Times New Roman" w:cs="Arial"/>
          <w:color w:val="000000" w:themeColor="text1"/>
          <w:u w:val="single"/>
          <w:lang w:eastAsia="da-DK"/>
        </w:rPr>
        <w:t>Afhjælpningsmuligheder:</w:t>
      </w:r>
      <w:r w:rsidRPr="00D3560D">
        <w:rPr>
          <w:rFonts w:eastAsia="Times New Roman" w:cs="Arial"/>
          <w:color w:val="000000" w:themeColor="text1"/>
          <w:lang w:eastAsia="da-DK"/>
        </w:rPr>
        <w:t> </w:t>
      </w:r>
    </w:p>
    <w:p w14:paraId="33B259F1" w14:textId="77777777" w:rsidR="00D3560D" w:rsidRPr="00D3560D" w:rsidRDefault="00D3560D" w:rsidP="00D3560D">
      <w:pPr>
        <w:spacing w:line="240" w:lineRule="auto"/>
        <w:textAlignment w:val="baseline"/>
        <w:rPr>
          <w:rFonts w:eastAsia="Times New Roman" w:cs="Arial"/>
          <w:color w:val="000000" w:themeColor="text1"/>
          <w:lang w:eastAsia="da-DK"/>
        </w:rPr>
      </w:pPr>
      <w:r w:rsidRPr="00D3560D">
        <w:rPr>
          <w:rFonts w:eastAsia="Times New Roman" w:cs="Arial"/>
          <w:color w:val="000000" w:themeColor="text1"/>
          <w:lang w:eastAsia="da-DK"/>
        </w:rPr>
        <w:t>Ved lovligt fravær gælder afhjælpning. </w:t>
      </w:r>
    </w:p>
    <w:p w14:paraId="5C315202" w14:textId="77777777" w:rsidR="00D3560D" w:rsidRPr="00D3560D" w:rsidRDefault="00D3560D" w:rsidP="00D3560D">
      <w:pPr>
        <w:spacing w:line="240" w:lineRule="auto"/>
        <w:textAlignment w:val="baseline"/>
        <w:rPr>
          <w:rFonts w:eastAsia="Times New Roman" w:cs="Arial"/>
          <w:color w:val="000000" w:themeColor="text1"/>
          <w:lang w:eastAsia="da-DK"/>
        </w:rPr>
      </w:pPr>
      <w:r w:rsidRPr="00D3560D">
        <w:rPr>
          <w:rFonts w:eastAsia="Times New Roman" w:cs="Arial"/>
          <w:color w:val="000000" w:themeColor="text1"/>
          <w:lang w:eastAsia="da-DK"/>
        </w:rPr>
        <w:t>Erstatningsopgaver: fravær fra undervisning og læringsaktiviteter kan erstattes med en eller flere opgaver, hvis underviseren skønner det muligt. Har den studerende fravær til undervisning og læringsaktiviteter i et omfang der vurderes for meget i forhold til forløbets indhold og læringsmål, skal forløbet skal tages om. </w:t>
      </w:r>
    </w:p>
    <w:p w14:paraId="6B24004C" w14:textId="77777777" w:rsidR="00D3560D" w:rsidRPr="00D3560D" w:rsidRDefault="00D3560D" w:rsidP="00D3560D">
      <w:pPr>
        <w:spacing w:line="240" w:lineRule="auto"/>
        <w:textAlignment w:val="baseline"/>
        <w:rPr>
          <w:rFonts w:eastAsia="Times New Roman" w:cs="Arial"/>
          <w:color w:val="000000" w:themeColor="text1"/>
          <w:lang w:eastAsia="da-DK"/>
        </w:rPr>
      </w:pPr>
      <w:r w:rsidRPr="00D3560D">
        <w:rPr>
          <w:rFonts w:eastAsia="Times New Roman" w:cs="Arial"/>
          <w:color w:val="000000" w:themeColor="text1"/>
          <w:lang w:eastAsia="da-DK"/>
        </w:rPr>
        <w:t> </w:t>
      </w:r>
    </w:p>
    <w:p w14:paraId="5B9A8EFD" w14:textId="11EA5AE9" w:rsidR="00D3560D" w:rsidRDefault="00D3560D" w:rsidP="670D1B70">
      <w:pPr>
        <w:spacing w:line="240" w:lineRule="auto"/>
        <w:rPr>
          <w:rFonts w:eastAsia="Times New Roman" w:cs="Arial"/>
          <w:color w:val="000000" w:themeColor="accent4"/>
          <w:lang w:eastAsia="da-DK"/>
        </w:rPr>
      </w:pPr>
      <w:r w:rsidRPr="670D1B70">
        <w:rPr>
          <w:rFonts w:eastAsia="Times New Roman" w:cs="Arial"/>
          <w:color w:val="000000" w:themeColor="accent4"/>
          <w:u w:val="single"/>
          <w:lang w:eastAsia="da-DK"/>
        </w:rPr>
        <w:t>Eksamen:</w:t>
      </w:r>
      <w:r w:rsidRPr="670D1B70">
        <w:rPr>
          <w:rFonts w:eastAsia="Times New Roman" w:cs="Arial"/>
          <w:color w:val="000000" w:themeColor="accent4"/>
          <w:lang w:eastAsia="da-DK"/>
        </w:rPr>
        <w:t>  </w:t>
      </w:r>
    </w:p>
    <w:p w14:paraId="7222E1D3" w14:textId="0CC7DC15" w:rsidR="55316DA1" w:rsidRDefault="55316DA1" w:rsidP="670D1B70">
      <w:pPr>
        <w:rPr>
          <w:rFonts w:eastAsia="Arial" w:cs="Arial"/>
          <w:color w:val="000000" w:themeColor="accent4"/>
        </w:rPr>
      </w:pPr>
      <w:r w:rsidRPr="670D1B70">
        <w:rPr>
          <w:rFonts w:eastAsia="Arial" w:cs="Arial"/>
          <w:color w:val="000000" w:themeColor="accent4"/>
        </w:rPr>
        <w:t xml:space="preserve">Bedømmes ved 7-trinsskalaen og intern censur. </w:t>
      </w:r>
    </w:p>
    <w:p w14:paraId="445462DF" w14:textId="73241E93" w:rsidR="55316DA1" w:rsidRDefault="55316DA1" w:rsidP="670D1B70">
      <w:pPr>
        <w:rPr>
          <w:rFonts w:eastAsia="Arial" w:cs="Arial"/>
          <w:color w:val="000000" w:themeColor="accent4"/>
        </w:rPr>
      </w:pPr>
      <w:r w:rsidRPr="670D1B70">
        <w:rPr>
          <w:rFonts w:eastAsia="Arial" w:cs="Arial"/>
          <w:color w:val="000000" w:themeColor="accent4"/>
        </w:rPr>
        <w:t xml:space="preserve">Eksamensform: Forløbet afsluttes med en opgave, hvor den studerende dokumenterer sine kompetencer til selvstændigt at analysere, vurdere, dokumentere og løse det individuelt beskrevne mål og metode. Opgaven bedømmes ved en individuel, skriftlig eksamen. </w:t>
      </w:r>
    </w:p>
    <w:p w14:paraId="1542D259" w14:textId="58BC9B06" w:rsidR="55316DA1" w:rsidRDefault="55316DA1" w:rsidP="670D1B70">
      <w:pPr>
        <w:rPr>
          <w:rFonts w:eastAsia="Arial" w:cs="Arial"/>
          <w:color w:val="000000" w:themeColor="accent4"/>
        </w:rPr>
      </w:pPr>
      <w:r w:rsidRPr="670D1B70">
        <w:rPr>
          <w:rFonts w:eastAsia="Arial" w:cs="Arial"/>
          <w:color w:val="000000" w:themeColor="accent4"/>
        </w:rPr>
        <w:t>Bedømmelsen afspejler en samlet vurdering af det faglige og læringsmæssige resultat.</w:t>
      </w:r>
    </w:p>
    <w:p w14:paraId="4CDFD26E" w14:textId="43DA8B0B" w:rsidR="670D1B70" w:rsidRDefault="670D1B70" w:rsidP="670D1B70">
      <w:pPr>
        <w:spacing w:line="240" w:lineRule="auto"/>
        <w:rPr>
          <w:rFonts w:eastAsia="Times New Roman" w:cs="Arial"/>
          <w:color w:val="000000" w:themeColor="accent4"/>
          <w:lang w:eastAsia="da-DK"/>
        </w:rPr>
      </w:pPr>
    </w:p>
    <w:p w14:paraId="00F2454F" w14:textId="77777777" w:rsidR="00B231FD" w:rsidRPr="00D3560D" w:rsidRDefault="00B231FD" w:rsidP="00B231FD">
      <w:pPr>
        <w:rPr>
          <w:rFonts w:cs="Arial"/>
          <w:color w:val="000000" w:themeColor="text1"/>
        </w:rPr>
      </w:pPr>
    </w:p>
    <w:p w14:paraId="7710DAD3" w14:textId="77777777" w:rsidR="005F6A28" w:rsidRDefault="005F6A28">
      <w:pPr>
        <w:rPr>
          <w:rFonts w:cs="Arial"/>
          <w:b/>
          <w:bCs/>
          <w:color w:val="000000" w:themeColor="text1"/>
        </w:rPr>
      </w:pPr>
      <w:r>
        <w:rPr>
          <w:rFonts w:cs="Arial"/>
          <w:b/>
          <w:bCs/>
          <w:color w:val="000000" w:themeColor="text1"/>
        </w:rPr>
        <w:br w:type="page"/>
      </w:r>
    </w:p>
    <w:p w14:paraId="69598E83" w14:textId="1B390F68" w:rsidR="007100B9" w:rsidRPr="00D3560D" w:rsidRDefault="007100B9" w:rsidP="00B231FD">
      <w:pPr>
        <w:rPr>
          <w:rFonts w:cs="Arial"/>
          <w:b/>
          <w:bCs/>
          <w:color w:val="000000" w:themeColor="text1"/>
        </w:rPr>
      </w:pPr>
      <w:r w:rsidRPr="00D3560D">
        <w:rPr>
          <w:rFonts w:cs="Arial"/>
          <w:b/>
          <w:bCs/>
          <w:color w:val="000000" w:themeColor="text1"/>
        </w:rPr>
        <w:lastRenderedPageBreak/>
        <w:t>Studieaktivitetsmodel</w:t>
      </w:r>
      <w:r w:rsidR="00B231FD" w:rsidRPr="00D3560D">
        <w:rPr>
          <w:rFonts w:cs="Arial"/>
          <w:b/>
          <w:bCs/>
          <w:color w:val="000000" w:themeColor="text1"/>
        </w:rPr>
        <w:t>:</w:t>
      </w:r>
    </w:p>
    <w:p w14:paraId="2807B55A" w14:textId="4B1A0ADC" w:rsidR="005F6A28" w:rsidRPr="00D3560D" w:rsidRDefault="005F6A28" w:rsidP="59666B8F">
      <w:pPr>
        <w:rPr>
          <w:rFonts w:eastAsia="Arial" w:cs="Arial"/>
          <w:color w:val="000000" w:themeColor="accent4"/>
          <w:sz w:val="20"/>
          <w:szCs w:val="20"/>
        </w:rPr>
      </w:pPr>
      <w:r>
        <w:rPr>
          <w:noProof/>
        </w:rPr>
        <w:drawing>
          <wp:inline distT="0" distB="0" distL="0" distR="0" wp14:anchorId="3A9390F9" wp14:editId="3DA0F195">
            <wp:extent cx="4967606" cy="3513455"/>
            <wp:effectExtent l="0" t="0" r="0" b="444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pic:nvPicPr>
                  <pic:blipFill>
                    <a:blip r:embed="rId11">
                      <a:extLst>
                        <a:ext uri="{28A0092B-C50C-407E-A947-70E740481C1C}">
                          <a14:useLocalDpi xmlns:a14="http://schemas.microsoft.com/office/drawing/2010/main" val="0"/>
                        </a:ext>
                      </a:extLst>
                    </a:blip>
                    <a:stretch>
                      <a:fillRect/>
                    </a:stretch>
                  </pic:blipFill>
                  <pic:spPr>
                    <a:xfrm>
                      <a:off x="0" y="0"/>
                      <a:ext cx="4967606" cy="3513455"/>
                    </a:xfrm>
                    <a:prstGeom prst="rect">
                      <a:avLst/>
                    </a:prstGeom>
                  </pic:spPr>
                </pic:pic>
              </a:graphicData>
            </a:graphic>
          </wp:inline>
        </w:drawing>
      </w:r>
      <w:r w:rsidR="28AF6F22" w:rsidRPr="59666B8F">
        <w:rPr>
          <w:rFonts w:eastAsia="Arial" w:cs="Arial"/>
          <w:color w:val="000000" w:themeColor="accent4"/>
          <w:sz w:val="20"/>
          <w:szCs w:val="20"/>
        </w:rPr>
        <w:t>Godkendt af NN, august 2023</w:t>
      </w:r>
    </w:p>
    <w:p w14:paraId="2A99838B" w14:textId="185EB1C5" w:rsidR="005F6A28" w:rsidRPr="00D3560D" w:rsidRDefault="005F6A28" w:rsidP="59666B8F">
      <w:pPr>
        <w:rPr>
          <w:rFonts w:eastAsia="Arial" w:cs="Arial"/>
          <w:color w:val="000000" w:themeColor="accent4"/>
        </w:rPr>
      </w:pPr>
    </w:p>
    <w:p w14:paraId="37165459" w14:textId="049C07EC" w:rsidR="005F6A28" w:rsidRPr="00D3560D" w:rsidRDefault="005F6A28" w:rsidP="672A0934"/>
    <w:p w14:paraId="391FB7AD" w14:textId="18FA6F1A" w:rsidR="64FEFD74" w:rsidRPr="00D3560D" w:rsidRDefault="64FEFD74" w:rsidP="64FEFD74">
      <w:pPr>
        <w:ind w:left="3912" w:firstLine="1304"/>
        <w:rPr>
          <w:rFonts w:eastAsia="Arial" w:cs="Arial"/>
          <w:color w:val="000000" w:themeColor="text1"/>
        </w:rPr>
      </w:pPr>
    </w:p>
    <w:p w14:paraId="4CCB153A" w14:textId="5CA7CCE2" w:rsidR="7E735B28" w:rsidRDefault="7E735B28" w:rsidP="7E735B28">
      <w:pPr>
        <w:rPr>
          <w:rFonts w:cs="Arial"/>
          <w:color w:val="000000" w:themeColor="text1"/>
        </w:rPr>
      </w:pPr>
    </w:p>
    <w:p w14:paraId="2C6BDA3C" w14:textId="40A00B5C" w:rsidR="005F6A28" w:rsidRDefault="005F6A28" w:rsidP="7E735B28">
      <w:pPr>
        <w:rPr>
          <w:rFonts w:cs="Arial"/>
          <w:color w:val="000000" w:themeColor="text1"/>
        </w:rPr>
      </w:pPr>
    </w:p>
    <w:p w14:paraId="56E0A0E9" w14:textId="77777777" w:rsidR="005F6A28" w:rsidRPr="00D3560D" w:rsidRDefault="005F6A28" w:rsidP="7E735B28">
      <w:pPr>
        <w:rPr>
          <w:rFonts w:cs="Arial"/>
          <w:color w:val="000000" w:themeColor="text1"/>
        </w:rPr>
      </w:pPr>
    </w:p>
    <w:sectPr w:rsidR="005F6A28" w:rsidRPr="00D3560D" w:rsidSect="00A66357">
      <w:headerReference w:type="default" r:id="rId12"/>
      <w:headerReference w:type="first" r:id="rId13"/>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D8A1" w14:textId="77777777" w:rsidR="001179D7" w:rsidRDefault="001179D7" w:rsidP="009E4B94">
      <w:pPr>
        <w:spacing w:line="240" w:lineRule="auto"/>
      </w:pPr>
      <w:r>
        <w:separator/>
      </w:r>
    </w:p>
  </w:endnote>
  <w:endnote w:type="continuationSeparator" w:id="0">
    <w:p w14:paraId="7BCE2F86" w14:textId="77777777" w:rsidR="001179D7" w:rsidRDefault="001179D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B0604020202020204"/>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2479" w14:textId="77777777" w:rsidR="001179D7" w:rsidRDefault="001179D7" w:rsidP="009E4B94">
      <w:pPr>
        <w:spacing w:line="240" w:lineRule="auto"/>
      </w:pPr>
      <w:r>
        <w:separator/>
      </w:r>
    </w:p>
  </w:footnote>
  <w:footnote w:type="continuationSeparator" w:id="0">
    <w:p w14:paraId="01215F77" w14:textId="77777777" w:rsidR="001179D7" w:rsidRDefault="001179D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8677" w14:textId="77777777" w:rsidR="00726E30" w:rsidRDefault="00BC31C4" w:rsidP="00726E30">
    <w:pPr>
      <w:pStyle w:val="Sidehoved"/>
    </w:pPr>
    <w:r>
      <w:rPr>
        <w:noProof/>
      </w:rPr>
      <w:drawing>
        <wp:anchor distT="0" distB="0" distL="114300" distR="114300" simplePos="0" relativeHeight="251667456"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0DD8434C" w14:textId="77777777" w:rsidTr="002E5426">
                            <w:trPr>
                              <w:trHeight w:val="378"/>
                              <w:jc w:val="right"/>
                            </w:trPr>
                            <w:tc>
                              <w:tcPr>
                                <w:tcW w:w="1701" w:type="dxa"/>
                              </w:tcPr>
                              <w:p w14:paraId="202D4EAA" w14:textId="667BD162" w:rsidR="00726E30" w:rsidRDefault="00A66357" w:rsidP="00442A0D">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4939CF">
                                  <w:rPr>
                                    <w:rStyle w:val="Sidetal"/>
                                  </w:rPr>
                                  <w:t>06.09.2023</w:t>
                                </w:r>
                                <w:r>
                                  <w:rPr>
                                    <w:rStyle w:val="Sidetal"/>
                                  </w:rPr>
                                  <w:fldChar w:fldCharType="end"/>
                                </w:r>
                              </w:p>
                              <w:p w14:paraId="052F979E" w14:textId="77777777" w:rsidR="00726E30" w:rsidRPr="00244D70" w:rsidRDefault="00726E30" w:rsidP="00442A0D">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14:paraId="3C9A653E"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05AAD8" id="_x0000_t202" coordsize="21600,21600" o:spt="202" path="m,l,21600r21600,l21600,xe">
              <v:stroke joinstyle="miter"/>
              <v:path gradientshapeok="t" o:connecttype="rect"/>
            </v:shapetype>
            <v:shape id="Address" o:spid="_x0000_s1026" type="#_x0000_t202"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0DD8434C" w14:textId="77777777" w:rsidTr="002E5426">
                      <w:trPr>
                        <w:trHeight w:val="378"/>
                        <w:jc w:val="right"/>
                      </w:trPr>
                      <w:tc>
                        <w:tcPr>
                          <w:tcW w:w="1701" w:type="dxa"/>
                        </w:tcPr>
                        <w:p w14:paraId="202D4EAA" w14:textId="667BD162" w:rsidR="00726E30" w:rsidRDefault="00A66357" w:rsidP="00442A0D">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4939CF">
                            <w:rPr>
                              <w:rStyle w:val="Sidetal"/>
                            </w:rPr>
                            <w:t>06.09.2023</w:t>
                          </w:r>
                          <w:r>
                            <w:rPr>
                              <w:rStyle w:val="Sidetal"/>
                            </w:rPr>
                            <w:fldChar w:fldCharType="end"/>
                          </w:r>
                        </w:p>
                        <w:p w14:paraId="052F979E" w14:textId="77777777" w:rsidR="00726E30" w:rsidRPr="00244D70" w:rsidRDefault="00726E30" w:rsidP="00442A0D">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14:paraId="3C9A653E" w14:textId="77777777" w:rsidR="00726E30" w:rsidRPr="00244D70" w:rsidRDefault="00726E30" w:rsidP="00726E30">
                    <w:pPr>
                      <w:pStyle w:val="Template-Adresse"/>
                      <w:spacing w:line="14" w:lineRule="exact"/>
                    </w:pPr>
                  </w:p>
                </w:txbxContent>
              </v:textbox>
              <w10:wrap anchorx="margin" anchory="page"/>
            </v:shape>
          </w:pict>
        </mc:Fallback>
      </mc:AlternateContent>
    </w:r>
  </w:p>
  <w:p w14:paraId="432264A3" w14:textId="77777777" w:rsidR="00726E30" w:rsidRDefault="00726E30" w:rsidP="00726E3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B0F7" w14:textId="77777777" w:rsidR="0009128C" w:rsidRDefault="00BC31C4" w:rsidP="00DD1936">
    <w:pPr>
      <w:pStyle w:val="Sidehoved"/>
    </w:pPr>
    <w:r>
      <w:rPr>
        <w:noProof/>
      </w:rPr>
      <w:drawing>
        <wp:anchor distT="0" distB="0" distL="114300" distR="114300" simplePos="0" relativeHeight="25166336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5980C16E" w14:textId="77777777" w:rsidR="008F4D20" w:rsidRDefault="00C3576F" w:rsidP="00C3576F">
    <w:pPr>
      <w:pStyle w:val="Sidehoved"/>
    </w:pPr>
    <w:r>
      <w:rPr>
        <w:noProof/>
        <w:lang w:eastAsia="da-DK"/>
      </w:rPr>
      <mc:AlternateContent>
        <mc:Choice Requires="wps">
          <w:drawing>
            <wp:anchor distT="0" distB="0" distL="114300" distR="114300" simplePos="0" relativeHeight="251670528"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0C4FC31F" w14:textId="77777777" w:rsidTr="002E5426">
                            <w:trPr>
                              <w:trHeight w:val="378"/>
                              <w:jc w:val="right"/>
                            </w:trPr>
                            <w:tc>
                              <w:tcPr>
                                <w:tcW w:w="1701" w:type="dxa"/>
                              </w:tcPr>
                              <w:p w14:paraId="2A506B0D" w14:textId="3CE02DD2" w:rsidR="00C3576F" w:rsidRDefault="0074637E" w:rsidP="00442A0D">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4939CF">
                                  <w:rPr>
                                    <w:rStyle w:val="Sidetal"/>
                                  </w:rPr>
                                  <w:t>06.09.2023</w:t>
                                </w:r>
                                <w:r>
                                  <w:rPr>
                                    <w:rStyle w:val="Sidetal"/>
                                  </w:rPr>
                                  <w:fldChar w:fldCharType="end"/>
                                </w:r>
                                <w:r>
                                  <w:rPr>
                                    <w:rStyle w:val="Sidetal"/>
                                  </w:rPr>
                                  <w:t xml:space="preserve">   </w:t>
                                </w:r>
                              </w:p>
                              <w:p w14:paraId="6A279A1A" w14:textId="77777777" w:rsidR="00C3576F" w:rsidRPr="00244D70" w:rsidRDefault="00C3576F" w:rsidP="00442A0D">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14:paraId="6AFD3069"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0FD839" id="_x0000_t202" coordsize="21600,21600" o:spt="202" path="m,l,21600r21600,l21600,xe">
              <v:stroke joinstyle="miter"/>
              <v:path gradientshapeok="t" o:connecttype="rect"/>
            </v:shapetype>
            <v:shape id="_x0000_s1027" type="#_x0000_t202"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0C4FC31F" w14:textId="77777777" w:rsidTr="002E5426">
                      <w:trPr>
                        <w:trHeight w:val="378"/>
                        <w:jc w:val="right"/>
                      </w:trPr>
                      <w:tc>
                        <w:tcPr>
                          <w:tcW w:w="1701" w:type="dxa"/>
                        </w:tcPr>
                        <w:p w14:paraId="2A506B0D" w14:textId="3CE02DD2" w:rsidR="00C3576F" w:rsidRDefault="0074637E" w:rsidP="00442A0D">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4939CF">
                            <w:rPr>
                              <w:rStyle w:val="Sidetal"/>
                            </w:rPr>
                            <w:t>06.09.2023</w:t>
                          </w:r>
                          <w:r>
                            <w:rPr>
                              <w:rStyle w:val="Sidetal"/>
                            </w:rPr>
                            <w:fldChar w:fldCharType="end"/>
                          </w:r>
                          <w:r>
                            <w:rPr>
                              <w:rStyle w:val="Sidetal"/>
                            </w:rPr>
                            <w:t xml:space="preserve">   </w:t>
                          </w:r>
                        </w:p>
                        <w:p w14:paraId="6A279A1A" w14:textId="77777777" w:rsidR="00C3576F" w:rsidRPr="00244D70" w:rsidRDefault="00C3576F" w:rsidP="00442A0D">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14:paraId="6AFD3069"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0"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5" w15:restartNumberingAfterBreak="0">
    <w:nsid w:val="7FB354B8"/>
    <w:multiLevelType w:val="multilevel"/>
    <w:tmpl w:val="ECC27D8E"/>
    <w:lvl w:ilvl="0">
      <w:start w:val="1"/>
      <w:numFmt w:val="bullet"/>
      <w:pStyle w:val="Opstilling-punkttegn"/>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1426337603">
    <w:abstractNumId w:val="25"/>
  </w:num>
  <w:num w:numId="2" w16cid:durableId="1903562596">
    <w:abstractNumId w:val="7"/>
  </w:num>
  <w:num w:numId="3" w16cid:durableId="443622955">
    <w:abstractNumId w:val="6"/>
  </w:num>
  <w:num w:numId="4" w16cid:durableId="138379128">
    <w:abstractNumId w:val="5"/>
  </w:num>
  <w:num w:numId="5" w16cid:durableId="536938445">
    <w:abstractNumId w:val="4"/>
  </w:num>
  <w:num w:numId="6" w16cid:durableId="878980325">
    <w:abstractNumId w:val="24"/>
  </w:num>
  <w:num w:numId="7" w16cid:durableId="204952395">
    <w:abstractNumId w:val="3"/>
  </w:num>
  <w:num w:numId="8" w16cid:durableId="1345479692">
    <w:abstractNumId w:val="2"/>
  </w:num>
  <w:num w:numId="9" w16cid:durableId="1014454711">
    <w:abstractNumId w:val="1"/>
  </w:num>
  <w:num w:numId="10" w16cid:durableId="784008086">
    <w:abstractNumId w:val="0"/>
  </w:num>
  <w:num w:numId="11" w16cid:durableId="444085675">
    <w:abstractNumId w:val="8"/>
  </w:num>
  <w:num w:numId="12" w16cid:durableId="1510875182">
    <w:abstractNumId w:val="24"/>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303585960">
    <w:abstractNumId w:val="19"/>
  </w:num>
  <w:num w:numId="14" w16cid:durableId="1948922546">
    <w:abstractNumId w:val="10"/>
  </w:num>
  <w:num w:numId="15" w16cid:durableId="839658915">
    <w:abstractNumId w:val="16"/>
  </w:num>
  <w:num w:numId="16" w16cid:durableId="1476528236">
    <w:abstractNumId w:val="14"/>
  </w:num>
  <w:num w:numId="17" w16cid:durableId="2000839245">
    <w:abstractNumId w:val="9"/>
  </w:num>
  <w:num w:numId="18" w16cid:durableId="513616041">
    <w:abstractNumId w:val="23"/>
  </w:num>
  <w:num w:numId="19" w16cid:durableId="519199029">
    <w:abstractNumId w:val="13"/>
  </w:num>
  <w:num w:numId="20" w16cid:durableId="900753614">
    <w:abstractNumId w:val="20"/>
  </w:num>
  <w:num w:numId="21" w16cid:durableId="633873273">
    <w:abstractNumId w:val="15"/>
  </w:num>
  <w:num w:numId="22" w16cid:durableId="1560362524">
    <w:abstractNumId w:val="21"/>
  </w:num>
  <w:num w:numId="23" w16cid:durableId="521016381">
    <w:abstractNumId w:val="12"/>
  </w:num>
  <w:num w:numId="24" w16cid:durableId="100297657">
    <w:abstractNumId w:val="18"/>
  </w:num>
  <w:num w:numId="25" w16cid:durableId="1199011411">
    <w:abstractNumId w:val="17"/>
  </w:num>
  <w:num w:numId="26" w16cid:durableId="1736127720">
    <w:abstractNumId w:val="11"/>
  </w:num>
  <w:num w:numId="27" w16cid:durableId="20167612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6218"/>
    <w:rsid w:val="00022133"/>
    <w:rsid w:val="00027597"/>
    <w:rsid w:val="00080393"/>
    <w:rsid w:val="0009128C"/>
    <w:rsid w:val="00094ABD"/>
    <w:rsid w:val="000A21F0"/>
    <w:rsid w:val="000A5537"/>
    <w:rsid w:val="000B1670"/>
    <w:rsid w:val="000C663C"/>
    <w:rsid w:val="001012C9"/>
    <w:rsid w:val="00103E3F"/>
    <w:rsid w:val="00115241"/>
    <w:rsid w:val="001179D7"/>
    <w:rsid w:val="0013244F"/>
    <w:rsid w:val="00157EA9"/>
    <w:rsid w:val="00167A20"/>
    <w:rsid w:val="00180C83"/>
    <w:rsid w:val="00182651"/>
    <w:rsid w:val="00196C8D"/>
    <w:rsid w:val="001A4CB0"/>
    <w:rsid w:val="001D7908"/>
    <w:rsid w:val="001F1501"/>
    <w:rsid w:val="001F7691"/>
    <w:rsid w:val="00235FF4"/>
    <w:rsid w:val="00244D70"/>
    <w:rsid w:val="00271F43"/>
    <w:rsid w:val="00273CAC"/>
    <w:rsid w:val="002834A3"/>
    <w:rsid w:val="002A6DF1"/>
    <w:rsid w:val="002B1015"/>
    <w:rsid w:val="002B69B4"/>
    <w:rsid w:val="002B6DDE"/>
    <w:rsid w:val="002C5297"/>
    <w:rsid w:val="002C77C3"/>
    <w:rsid w:val="002C7B97"/>
    <w:rsid w:val="002D5562"/>
    <w:rsid w:val="002E27B6"/>
    <w:rsid w:val="002E5426"/>
    <w:rsid w:val="002E74A4"/>
    <w:rsid w:val="00331863"/>
    <w:rsid w:val="00343C78"/>
    <w:rsid w:val="00361BC1"/>
    <w:rsid w:val="00365C4B"/>
    <w:rsid w:val="003B0206"/>
    <w:rsid w:val="003B35B0"/>
    <w:rsid w:val="003C3569"/>
    <w:rsid w:val="003C49B3"/>
    <w:rsid w:val="003C4F9F"/>
    <w:rsid w:val="003C60F1"/>
    <w:rsid w:val="00421009"/>
    <w:rsid w:val="00424709"/>
    <w:rsid w:val="00424AD9"/>
    <w:rsid w:val="004337AC"/>
    <w:rsid w:val="004411F8"/>
    <w:rsid w:val="00442A0D"/>
    <w:rsid w:val="004655A1"/>
    <w:rsid w:val="00474F8D"/>
    <w:rsid w:val="004939CF"/>
    <w:rsid w:val="004A5FFD"/>
    <w:rsid w:val="004C01B2"/>
    <w:rsid w:val="004E1AA9"/>
    <w:rsid w:val="004E583A"/>
    <w:rsid w:val="004F1ED7"/>
    <w:rsid w:val="004F3F63"/>
    <w:rsid w:val="005123F8"/>
    <w:rsid w:val="00512B69"/>
    <w:rsid w:val="005178A7"/>
    <w:rsid w:val="005366CA"/>
    <w:rsid w:val="00543EF2"/>
    <w:rsid w:val="00545B1A"/>
    <w:rsid w:val="00561C72"/>
    <w:rsid w:val="00582AE7"/>
    <w:rsid w:val="005A28D4"/>
    <w:rsid w:val="005C5F97"/>
    <w:rsid w:val="005C769C"/>
    <w:rsid w:val="005F0963"/>
    <w:rsid w:val="005F1580"/>
    <w:rsid w:val="005F3ED8"/>
    <w:rsid w:val="005F6A28"/>
    <w:rsid w:val="005F6B57"/>
    <w:rsid w:val="00626C54"/>
    <w:rsid w:val="00655B49"/>
    <w:rsid w:val="00674045"/>
    <w:rsid w:val="00681D83"/>
    <w:rsid w:val="006900C2"/>
    <w:rsid w:val="006A42A5"/>
    <w:rsid w:val="006B30A9"/>
    <w:rsid w:val="006D566C"/>
    <w:rsid w:val="006E4347"/>
    <w:rsid w:val="006F7C14"/>
    <w:rsid w:val="007008EE"/>
    <w:rsid w:val="0070267E"/>
    <w:rsid w:val="00706E32"/>
    <w:rsid w:val="007100B9"/>
    <w:rsid w:val="00720022"/>
    <w:rsid w:val="00726E30"/>
    <w:rsid w:val="007322CE"/>
    <w:rsid w:val="0073609B"/>
    <w:rsid w:val="0074637E"/>
    <w:rsid w:val="007546AF"/>
    <w:rsid w:val="00765934"/>
    <w:rsid w:val="0077451B"/>
    <w:rsid w:val="007830AC"/>
    <w:rsid w:val="00794183"/>
    <w:rsid w:val="007B3646"/>
    <w:rsid w:val="007E373C"/>
    <w:rsid w:val="007F2861"/>
    <w:rsid w:val="008002CE"/>
    <w:rsid w:val="00831490"/>
    <w:rsid w:val="00831A04"/>
    <w:rsid w:val="00836161"/>
    <w:rsid w:val="00853FC2"/>
    <w:rsid w:val="00866B14"/>
    <w:rsid w:val="00892D08"/>
    <w:rsid w:val="00893791"/>
    <w:rsid w:val="00893C27"/>
    <w:rsid w:val="008B0BD2"/>
    <w:rsid w:val="008B1E2A"/>
    <w:rsid w:val="008E5A6D"/>
    <w:rsid w:val="008F32DF"/>
    <w:rsid w:val="008F4D20"/>
    <w:rsid w:val="008F6A7C"/>
    <w:rsid w:val="00937DCC"/>
    <w:rsid w:val="0094757D"/>
    <w:rsid w:val="00951B25"/>
    <w:rsid w:val="009737E4"/>
    <w:rsid w:val="00983B74"/>
    <w:rsid w:val="00990263"/>
    <w:rsid w:val="00995675"/>
    <w:rsid w:val="009975B1"/>
    <w:rsid w:val="009A4CCC"/>
    <w:rsid w:val="009C63FA"/>
    <w:rsid w:val="009C7F6B"/>
    <w:rsid w:val="009D1E80"/>
    <w:rsid w:val="009E4B94"/>
    <w:rsid w:val="009E689C"/>
    <w:rsid w:val="009E6DE4"/>
    <w:rsid w:val="00A146E2"/>
    <w:rsid w:val="00A21220"/>
    <w:rsid w:val="00A21F85"/>
    <w:rsid w:val="00A4476A"/>
    <w:rsid w:val="00A65C18"/>
    <w:rsid w:val="00A66357"/>
    <w:rsid w:val="00A73D0D"/>
    <w:rsid w:val="00A86EA7"/>
    <w:rsid w:val="00A91DA5"/>
    <w:rsid w:val="00A94433"/>
    <w:rsid w:val="00A95307"/>
    <w:rsid w:val="00A97C93"/>
    <w:rsid w:val="00AB4582"/>
    <w:rsid w:val="00AC4923"/>
    <w:rsid w:val="00AC6642"/>
    <w:rsid w:val="00AD1804"/>
    <w:rsid w:val="00AD5F89"/>
    <w:rsid w:val="00AF1D02"/>
    <w:rsid w:val="00B00D92"/>
    <w:rsid w:val="00B0422A"/>
    <w:rsid w:val="00B15E70"/>
    <w:rsid w:val="00B231FD"/>
    <w:rsid w:val="00B24E70"/>
    <w:rsid w:val="00B71517"/>
    <w:rsid w:val="00B835CC"/>
    <w:rsid w:val="00BB4255"/>
    <w:rsid w:val="00BC31C4"/>
    <w:rsid w:val="00C10704"/>
    <w:rsid w:val="00C3576F"/>
    <w:rsid w:val="00C357EF"/>
    <w:rsid w:val="00C439CB"/>
    <w:rsid w:val="00C57CBB"/>
    <w:rsid w:val="00C74C87"/>
    <w:rsid w:val="00C7560F"/>
    <w:rsid w:val="00C87AC6"/>
    <w:rsid w:val="00CA0183"/>
    <w:rsid w:val="00CA0A7D"/>
    <w:rsid w:val="00CA3F5B"/>
    <w:rsid w:val="00CC1FBC"/>
    <w:rsid w:val="00CC6322"/>
    <w:rsid w:val="00CD3B88"/>
    <w:rsid w:val="00CD5567"/>
    <w:rsid w:val="00CE454D"/>
    <w:rsid w:val="00CE5168"/>
    <w:rsid w:val="00CF1763"/>
    <w:rsid w:val="00D258EA"/>
    <w:rsid w:val="00D27D0E"/>
    <w:rsid w:val="00D3560D"/>
    <w:rsid w:val="00D3752F"/>
    <w:rsid w:val="00D53670"/>
    <w:rsid w:val="00D56BC2"/>
    <w:rsid w:val="00D76EE0"/>
    <w:rsid w:val="00D87C66"/>
    <w:rsid w:val="00D96141"/>
    <w:rsid w:val="00D976CB"/>
    <w:rsid w:val="00DB31AF"/>
    <w:rsid w:val="00DB3AF5"/>
    <w:rsid w:val="00DB6867"/>
    <w:rsid w:val="00DC246F"/>
    <w:rsid w:val="00DC61BD"/>
    <w:rsid w:val="00DD1936"/>
    <w:rsid w:val="00DE2B28"/>
    <w:rsid w:val="00E44496"/>
    <w:rsid w:val="00E45237"/>
    <w:rsid w:val="00E526E9"/>
    <w:rsid w:val="00E53EE9"/>
    <w:rsid w:val="00E922A4"/>
    <w:rsid w:val="00EA12B7"/>
    <w:rsid w:val="00EB6337"/>
    <w:rsid w:val="00ED6EC5"/>
    <w:rsid w:val="00F04788"/>
    <w:rsid w:val="00F233E7"/>
    <w:rsid w:val="00F37B73"/>
    <w:rsid w:val="00F42E94"/>
    <w:rsid w:val="00F62195"/>
    <w:rsid w:val="00F710A5"/>
    <w:rsid w:val="00F73354"/>
    <w:rsid w:val="00FA730F"/>
    <w:rsid w:val="00FE2C9C"/>
    <w:rsid w:val="00FF4E99"/>
    <w:rsid w:val="19169B45"/>
    <w:rsid w:val="1A8FC2E4"/>
    <w:rsid w:val="1C89E65E"/>
    <w:rsid w:val="28AF6F22"/>
    <w:rsid w:val="2911F2D8"/>
    <w:rsid w:val="2DB5633B"/>
    <w:rsid w:val="2F448E59"/>
    <w:rsid w:val="3630FD71"/>
    <w:rsid w:val="3A9EB479"/>
    <w:rsid w:val="3E30DD47"/>
    <w:rsid w:val="499FC013"/>
    <w:rsid w:val="4D312EC0"/>
    <w:rsid w:val="5394B742"/>
    <w:rsid w:val="55316DA1"/>
    <w:rsid w:val="5600F039"/>
    <w:rsid w:val="59666B8F"/>
    <w:rsid w:val="59CF4532"/>
    <w:rsid w:val="5F21F508"/>
    <w:rsid w:val="5F947F69"/>
    <w:rsid w:val="61F8819E"/>
    <w:rsid w:val="64FEFD74"/>
    <w:rsid w:val="670D1B70"/>
    <w:rsid w:val="672A0934"/>
    <w:rsid w:val="68356EE3"/>
    <w:rsid w:val="6F82ECAD"/>
    <w:rsid w:val="7031C720"/>
    <w:rsid w:val="78B42416"/>
    <w:rsid w:val="7E735B2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FA2D5CFA-9810-9E4E-A0F8-EB6B625F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F73354"/>
    <w:rPr>
      <w:sz w:val="16"/>
    </w:rPr>
  </w:style>
  <w:style w:type="character" w:customStyle="1" w:styleId="Overskrift1Tegn">
    <w:name w:val="Overskrift 1 Tegn"/>
    <w:basedOn w:val="Standardskrifttypeiafsnit"/>
    <w:link w:val="Overskrift1"/>
    <w:uiPriority w:val="1"/>
    <w:rsid w:val="00A95307"/>
    <w:rPr>
      <w:rFonts w:eastAsiaTheme="majorEastAsia" w:cstheme="majorBidi"/>
      <w:b/>
      <w:bCs/>
      <w:sz w:val="30"/>
      <w:szCs w:val="28"/>
    </w:rPr>
  </w:style>
  <w:style w:type="character" w:customStyle="1" w:styleId="Overskrift2Tegn">
    <w:name w:val="Overskrift 2 Tegn"/>
    <w:basedOn w:val="Standardskrifttypeiafsnit"/>
    <w:link w:val="Overskrift2"/>
    <w:uiPriority w:val="1"/>
    <w:rsid w:val="00A95307"/>
    <w:rPr>
      <w:rFonts w:eastAsiaTheme="majorEastAsia" w:cstheme="majorBidi"/>
      <w:b/>
      <w:bCs/>
      <w:szCs w:val="26"/>
    </w:rPr>
  </w:style>
  <w:style w:type="character" w:customStyle="1" w:styleId="Overskrift3Tegn">
    <w:name w:val="Overskrift 3 Tegn"/>
    <w:basedOn w:val="Standardskrifttypeiafsnit"/>
    <w:link w:val="Overskrift3"/>
    <w:uiPriority w:val="1"/>
    <w:semiHidden/>
    <w:rsid w:val="00CA3F5B"/>
    <w:rPr>
      <w:rFonts w:eastAsiaTheme="majorEastAsia" w:cstheme="majorBidi"/>
      <w:b/>
      <w:bCs/>
    </w:rPr>
  </w:style>
  <w:style w:type="character" w:customStyle="1" w:styleId="Overskrift4Tegn">
    <w:name w:val="Overskrift 4 Tegn"/>
    <w:basedOn w:val="Standardskrifttypeiafsnit"/>
    <w:link w:val="Overskrift4"/>
    <w:uiPriority w:val="1"/>
    <w:semiHidden/>
    <w:rsid w:val="00A95307"/>
    <w:rPr>
      <w:rFonts w:eastAsiaTheme="majorEastAsia" w:cstheme="majorBidi"/>
      <w:b/>
      <w:bCs/>
      <w:iCs/>
    </w:rPr>
  </w:style>
  <w:style w:type="character" w:customStyle="1" w:styleId="Overskrift5Tegn">
    <w:name w:val="Overskrift 5 Tegn"/>
    <w:basedOn w:val="Standardskrifttypeiafsnit"/>
    <w:link w:val="Overskrift5"/>
    <w:uiPriority w:val="1"/>
    <w:semiHidden/>
    <w:rsid w:val="00A95307"/>
    <w:rPr>
      <w:rFonts w:eastAsiaTheme="majorEastAsia" w:cstheme="majorBidi"/>
      <w:b/>
    </w:rPr>
  </w:style>
  <w:style w:type="character" w:customStyle="1" w:styleId="Overskrift6Tegn">
    <w:name w:val="Overskrift 6 Tegn"/>
    <w:basedOn w:val="Standardskrifttypeiafsnit"/>
    <w:link w:val="Overskrift6"/>
    <w:uiPriority w:val="1"/>
    <w:semiHidden/>
    <w:rsid w:val="00A95307"/>
    <w:rPr>
      <w:rFonts w:eastAsiaTheme="majorEastAsia" w:cstheme="majorBidi"/>
      <w:b/>
      <w:iCs/>
    </w:rPr>
  </w:style>
  <w:style w:type="character" w:customStyle="1" w:styleId="Overskrift7Tegn">
    <w:name w:val="Overskrift 7 Tegn"/>
    <w:basedOn w:val="Standardskrifttypeiafsnit"/>
    <w:link w:val="Overskrift7"/>
    <w:uiPriority w:val="1"/>
    <w:semiHidden/>
    <w:rsid w:val="00A95307"/>
    <w:rPr>
      <w:rFonts w:eastAsiaTheme="majorEastAsia" w:cstheme="majorBidi"/>
      <w:b/>
      <w:iCs/>
    </w:rPr>
  </w:style>
  <w:style w:type="character" w:customStyle="1" w:styleId="Overskrift8Tegn">
    <w:name w:val="Overskrift 8 Tegn"/>
    <w:basedOn w:val="Standardskrifttypeiafsnit"/>
    <w:link w:val="Overskrift8"/>
    <w:uiPriority w:val="1"/>
    <w:semiHidden/>
    <w:rsid w:val="00A9530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Overskrift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rykning"/>
    <w:uiPriority w:val="2"/>
    <w:qFormat/>
    <w:rsid w:val="00D56BC2"/>
    <w:pPr>
      <w:numPr>
        <w:numId w:val="13"/>
      </w:numPr>
    </w:pPr>
    <w:rPr>
      <w:b/>
    </w:rPr>
  </w:style>
  <w:style w:type="paragraph" w:styleId="Listeafsnit">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Standardskrifttypeiafsnit"/>
    <w:uiPriority w:val="99"/>
    <w:semiHidden/>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customStyle="1" w:styleId="KommentaremneTegn">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paragraph" w:customStyle="1" w:styleId="paragraph">
    <w:name w:val="paragraph"/>
    <w:basedOn w:val="Normal"/>
    <w:rsid w:val="00D3560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3560D"/>
  </w:style>
  <w:style w:type="character" w:customStyle="1" w:styleId="eop">
    <w:name w:val="eop"/>
    <w:basedOn w:val="Standardskrifttypeiafsnit"/>
    <w:rsid w:val="00D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30418">
      <w:bodyDiv w:val="1"/>
      <w:marLeft w:val="0"/>
      <w:marRight w:val="0"/>
      <w:marTop w:val="0"/>
      <w:marBottom w:val="0"/>
      <w:divBdr>
        <w:top w:val="none" w:sz="0" w:space="0" w:color="auto"/>
        <w:left w:val="none" w:sz="0" w:space="0" w:color="auto"/>
        <w:bottom w:val="none" w:sz="0" w:space="0" w:color="auto"/>
        <w:right w:val="none" w:sz="0" w:space="0" w:color="auto"/>
      </w:divBdr>
      <w:divsChild>
        <w:div w:id="1343319236">
          <w:marLeft w:val="0"/>
          <w:marRight w:val="0"/>
          <w:marTop w:val="0"/>
          <w:marBottom w:val="0"/>
          <w:divBdr>
            <w:top w:val="none" w:sz="0" w:space="0" w:color="auto"/>
            <w:left w:val="none" w:sz="0" w:space="0" w:color="auto"/>
            <w:bottom w:val="none" w:sz="0" w:space="0" w:color="auto"/>
            <w:right w:val="none" w:sz="0" w:space="0" w:color="auto"/>
          </w:divBdr>
        </w:div>
        <w:div w:id="1124233353">
          <w:marLeft w:val="0"/>
          <w:marRight w:val="0"/>
          <w:marTop w:val="0"/>
          <w:marBottom w:val="0"/>
          <w:divBdr>
            <w:top w:val="none" w:sz="0" w:space="0" w:color="auto"/>
            <w:left w:val="none" w:sz="0" w:space="0" w:color="auto"/>
            <w:bottom w:val="none" w:sz="0" w:space="0" w:color="auto"/>
            <w:right w:val="none" w:sz="0" w:space="0" w:color="auto"/>
          </w:divBdr>
        </w:div>
        <w:div w:id="1630437233">
          <w:marLeft w:val="0"/>
          <w:marRight w:val="0"/>
          <w:marTop w:val="0"/>
          <w:marBottom w:val="0"/>
          <w:divBdr>
            <w:top w:val="none" w:sz="0" w:space="0" w:color="auto"/>
            <w:left w:val="none" w:sz="0" w:space="0" w:color="auto"/>
            <w:bottom w:val="none" w:sz="0" w:space="0" w:color="auto"/>
            <w:right w:val="none" w:sz="0" w:space="0" w:color="auto"/>
          </w:divBdr>
        </w:div>
        <w:div w:id="1387102015">
          <w:marLeft w:val="0"/>
          <w:marRight w:val="0"/>
          <w:marTop w:val="0"/>
          <w:marBottom w:val="0"/>
          <w:divBdr>
            <w:top w:val="none" w:sz="0" w:space="0" w:color="auto"/>
            <w:left w:val="none" w:sz="0" w:space="0" w:color="auto"/>
            <w:bottom w:val="none" w:sz="0" w:space="0" w:color="auto"/>
            <w:right w:val="none" w:sz="0" w:space="0" w:color="auto"/>
          </w:divBdr>
        </w:div>
        <w:div w:id="1333921131">
          <w:marLeft w:val="0"/>
          <w:marRight w:val="0"/>
          <w:marTop w:val="0"/>
          <w:marBottom w:val="0"/>
          <w:divBdr>
            <w:top w:val="none" w:sz="0" w:space="0" w:color="auto"/>
            <w:left w:val="none" w:sz="0" w:space="0" w:color="auto"/>
            <w:bottom w:val="none" w:sz="0" w:space="0" w:color="auto"/>
            <w:right w:val="none" w:sz="0" w:space="0" w:color="auto"/>
          </w:divBdr>
        </w:div>
        <w:div w:id="1758020767">
          <w:marLeft w:val="0"/>
          <w:marRight w:val="0"/>
          <w:marTop w:val="0"/>
          <w:marBottom w:val="0"/>
          <w:divBdr>
            <w:top w:val="none" w:sz="0" w:space="0" w:color="auto"/>
            <w:left w:val="none" w:sz="0" w:space="0" w:color="auto"/>
            <w:bottom w:val="none" w:sz="0" w:space="0" w:color="auto"/>
            <w:right w:val="none" w:sz="0" w:space="0" w:color="auto"/>
          </w:divBdr>
        </w:div>
        <w:div w:id="526870944">
          <w:marLeft w:val="0"/>
          <w:marRight w:val="0"/>
          <w:marTop w:val="0"/>
          <w:marBottom w:val="0"/>
          <w:divBdr>
            <w:top w:val="none" w:sz="0" w:space="0" w:color="auto"/>
            <w:left w:val="none" w:sz="0" w:space="0" w:color="auto"/>
            <w:bottom w:val="none" w:sz="0" w:space="0" w:color="auto"/>
            <w:right w:val="none" w:sz="0" w:space="0" w:color="auto"/>
          </w:divBdr>
        </w:div>
        <w:div w:id="1307396121">
          <w:marLeft w:val="0"/>
          <w:marRight w:val="0"/>
          <w:marTop w:val="0"/>
          <w:marBottom w:val="0"/>
          <w:divBdr>
            <w:top w:val="none" w:sz="0" w:space="0" w:color="auto"/>
            <w:left w:val="none" w:sz="0" w:space="0" w:color="auto"/>
            <w:bottom w:val="none" w:sz="0" w:space="0" w:color="auto"/>
            <w:right w:val="none" w:sz="0" w:space="0" w:color="auto"/>
          </w:divBdr>
        </w:div>
        <w:div w:id="2513574">
          <w:marLeft w:val="0"/>
          <w:marRight w:val="0"/>
          <w:marTop w:val="0"/>
          <w:marBottom w:val="0"/>
          <w:divBdr>
            <w:top w:val="none" w:sz="0" w:space="0" w:color="auto"/>
            <w:left w:val="none" w:sz="0" w:space="0" w:color="auto"/>
            <w:bottom w:val="none" w:sz="0" w:space="0" w:color="auto"/>
            <w:right w:val="none" w:sz="0" w:space="0" w:color="auto"/>
          </w:divBdr>
        </w:div>
        <w:div w:id="1193956920">
          <w:marLeft w:val="0"/>
          <w:marRight w:val="0"/>
          <w:marTop w:val="0"/>
          <w:marBottom w:val="0"/>
          <w:divBdr>
            <w:top w:val="none" w:sz="0" w:space="0" w:color="auto"/>
            <w:left w:val="none" w:sz="0" w:space="0" w:color="auto"/>
            <w:bottom w:val="none" w:sz="0" w:space="0" w:color="auto"/>
            <w:right w:val="none" w:sz="0" w:space="0" w:color="auto"/>
          </w:divBdr>
        </w:div>
        <w:div w:id="1018629037">
          <w:marLeft w:val="0"/>
          <w:marRight w:val="0"/>
          <w:marTop w:val="0"/>
          <w:marBottom w:val="0"/>
          <w:divBdr>
            <w:top w:val="none" w:sz="0" w:space="0" w:color="auto"/>
            <w:left w:val="none" w:sz="0" w:space="0" w:color="auto"/>
            <w:bottom w:val="none" w:sz="0" w:space="0" w:color="auto"/>
            <w:right w:val="none" w:sz="0" w:space="0" w:color="auto"/>
          </w:divBdr>
        </w:div>
        <w:div w:id="2124809372">
          <w:marLeft w:val="0"/>
          <w:marRight w:val="0"/>
          <w:marTop w:val="0"/>
          <w:marBottom w:val="0"/>
          <w:divBdr>
            <w:top w:val="none" w:sz="0" w:space="0" w:color="auto"/>
            <w:left w:val="none" w:sz="0" w:space="0" w:color="auto"/>
            <w:bottom w:val="none" w:sz="0" w:space="0" w:color="auto"/>
            <w:right w:val="none" w:sz="0" w:space="0" w:color="auto"/>
          </w:divBdr>
        </w:div>
        <w:div w:id="1883441723">
          <w:marLeft w:val="0"/>
          <w:marRight w:val="0"/>
          <w:marTop w:val="0"/>
          <w:marBottom w:val="0"/>
          <w:divBdr>
            <w:top w:val="none" w:sz="0" w:space="0" w:color="auto"/>
            <w:left w:val="none" w:sz="0" w:space="0" w:color="auto"/>
            <w:bottom w:val="none" w:sz="0" w:space="0" w:color="auto"/>
            <w:right w:val="none" w:sz="0" w:space="0" w:color="auto"/>
          </w:divBdr>
        </w:div>
        <w:div w:id="213782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skabeloner/fagbeskrivelser/2021-v3/skabelon-fagbeskrivelser.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92211-0D14-46B7-88C5-59D97E472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03f0f-cac9-45e1-97e1-8b78e9d24932"/>
    <ds:schemaRef ds:uri="d0d45f9c-7440-4f83-8ed6-0e7a10774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3.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1019C6-E3A8-45F0-A6A1-5CD0318FB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skabelon-fagbeskrivelser.dotx</Template>
  <TotalTime>0</TotalTime>
  <Pages>3</Pages>
  <Words>519</Words>
  <Characters>3171</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Karsten Vestergaard (KV) | DMJX</cp:lastModifiedBy>
  <cp:revision>9</cp:revision>
  <dcterms:created xsi:type="dcterms:W3CDTF">2022-08-08T11:59:00Z</dcterms:created>
  <dcterms:modified xsi:type="dcterms:W3CDTF">2023-09-06T08:57:00Z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