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B231FD" w:rsidR="00A90FBC" w:rsidP="1D337B5A" w:rsidRDefault="00A90FBC" w14:paraId="75570E29" w14:textId="77777777">
      <w:pPr>
        <w:pStyle w:val="Normal"/>
        <w:rPr>
          <w:rFonts w:ascii="Arial" w:hAnsi="Arial" w:eastAsia="Calibri" w:cs="Verdana"/>
          <w:b w:val="1"/>
          <w:bCs w:val="1"/>
          <w:sz w:val="19"/>
          <w:szCs w:val="19"/>
        </w:rPr>
      </w:pPr>
      <w:r w:rsidRPr="1D337B5A" w:rsidR="00A90FBC">
        <w:rPr>
          <w:b w:val="1"/>
          <w:bCs w:val="1"/>
        </w:rPr>
        <w:t>Danmarks Medie- og Journalisthøjskole</w:t>
      </w:r>
      <w:r>
        <w:br/>
      </w:r>
      <w:r w:rsidRPr="1D337B5A" w:rsidR="00A90FBC">
        <w:rPr>
          <w:b w:val="1"/>
          <w:bCs w:val="1"/>
        </w:rPr>
        <w:t>Uddannelsens navn</w:t>
      </w:r>
    </w:p>
    <w:p w:rsidRPr="00B231FD" w:rsidR="00A90FBC" w:rsidP="00A90FBC" w:rsidRDefault="00A90FBC" w14:paraId="27C73661" w14:textId="52F9D187">
      <w:pPr>
        <w:rPr>
          <w:b w:val="1"/>
          <w:bCs w:val="1"/>
        </w:rPr>
      </w:pPr>
      <w:r w:rsidRPr="1E3380BB" w:rsidR="00A90FBC">
        <w:rPr>
          <w:b w:val="1"/>
          <w:bCs w:val="1"/>
        </w:rPr>
        <w:t>Fagbeskrivelse</w:t>
      </w:r>
      <w:r>
        <w:br/>
      </w:r>
      <w:r w:rsidRPr="1E3380BB" w:rsidR="00A90FBC">
        <w:rPr>
          <w:b w:val="1"/>
          <w:bCs w:val="1"/>
        </w:rPr>
        <w:t>Efteråret 202</w:t>
      </w:r>
      <w:r w:rsidRPr="1E3380BB" w:rsidR="628A192F">
        <w:rPr>
          <w:b w:val="1"/>
          <w:bCs w:val="1"/>
        </w:rPr>
        <w:t>3</w:t>
      </w:r>
      <w:r>
        <w:br/>
      </w:r>
      <w:r w:rsidRPr="1E3380BB" w:rsidR="00A90FBC">
        <w:rPr>
          <w:b w:val="1"/>
          <w:bCs w:val="1"/>
        </w:rPr>
        <w:t>Personlig Historiefortælling</w:t>
      </w:r>
    </w:p>
    <w:p w:rsidRPr="00B231FD" w:rsidR="00A90FBC" w:rsidP="00A90FBC" w:rsidRDefault="00A90FBC" w14:paraId="207DE7E7" w14:textId="77777777">
      <w:pPr>
        <w:rPr>
          <w:b/>
          <w:bCs/>
        </w:rPr>
      </w:pPr>
      <w:r>
        <w:rPr>
          <w:b/>
          <w:bCs/>
        </w:rPr>
        <w:t>7</w:t>
      </w:r>
      <w:r w:rsidRPr="00B231FD">
        <w:rPr>
          <w:b/>
          <w:bCs/>
        </w:rPr>
        <w:t>. semester</w:t>
      </w:r>
    </w:p>
    <w:p w:rsidR="00A90FBC" w:rsidP="00A90FBC" w:rsidRDefault="00A90FBC" w14:paraId="19365965" w14:textId="77777777"/>
    <w:p w:rsidRPr="00B15C08" w:rsidR="00A90FBC" w:rsidP="00B15C08" w:rsidRDefault="00A90FBC" w14:paraId="55102E50" w14:textId="05404699">
      <w:pPr>
        <w:spacing w:line="240" w:lineRule="auto"/>
        <w:rPr>
          <w:rFonts w:ascii="Times New Roman" w:hAnsi="Times New Roman" w:eastAsia="Times New Roman" w:cs="Times New Roman"/>
          <w:sz w:val="24"/>
          <w:szCs w:val="24"/>
          <w:lang w:eastAsia="da-DK"/>
        </w:rPr>
      </w:pPr>
      <w:r w:rsidRPr="00B231FD">
        <w:rPr>
          <w:b/>
          <w:bCs/>
        </w:rPr>
        <w:t>Varighed:</w:t>
      </w:r>
      <w:r w:rsidRPr="5F21F508">
        <w:t xml:space="preserve"> </w:t>
      </w:r>
      <w:r>
        <w:t>15 ECTS</w:t>
      </w:r>
      <w:r w:rsidR="00B15C08">
        <w:t xml:space="preserve"> </w:t>
      </w:r>
      <w:r w:rsidRPr="00B15C08" w:rsidR="00B15C08">
        <w:rPr>
          <w:rFonts w:eastAsia="Times New Roman" w:cs="Arial"/>
          <w:color w:val="000000"/>
          <w:bdr w:val="none" w:color="auto" w:sz="0" w:space="0" w:frame="1"/>
          <w:lang w:eastAsia="da-DK"/>
        </w:rPr>
        <w:t>(forløbet udbydes også på engelsk)</w:t>
      </w:r>
    </w:p>
    <w:p w:rsidR="00A90FBC" w:rsidP="00A90FBC" w:rsidRDefault="00A90FBC" w14:paraId="68CD9CDC" w14:textId="77777777"/>
    <w:p w:rsidRPr="00B231FD" w:rsidR="00A90FBC" w:rsidP="00A90FBC" w:rsidRDefault="00A90FBC" w14:paraId="3307900B" w14:textId="77777777">
      <w:pPr>
        <w:rPr>
          <w:b/>
          <w:bCs/>
        </w:rPr>
      </w:pPr>
      <w:r w:rsidRPr="00B231FD">
        <w:rPr>
          <w:b/>
          <w:bCs/>
        </w:rPr>
        <w:t xml:space="preserve">Formål: </w:t>
      </w:r>
    </w:p>
    <w:p w:rsidRPr="003A3A01" w:rsidR="00A90FBC" w:rsidP="00A90FBC" w:rsidRDefault="00A90FBC" w14:paraId="442DD3F5" w14:textId="77777777">
      <w:r w:rsidRPr="003A3A01">
        <w:t>Forløbet skal kvalificere de studerende til at udvikle en mere personlig fortælleteknik, som kan hjælpe med til at udvikle de</w:t>
      </w:r>
      <w:r>
        <w:t>res</w:t>
      </w:r>
      <w:r w:rsidRPr="003A3A01">
        <w:t xml:space="preserve"> fotojournalistiske sprog. Det skal ske ved, at de studerende selvstændigt eller i projektgrupper får ideer til, udvikler og realiserer et fotojournalistisk projekt med udgangspunkt i et personligt emne. Forløbet skal munde ud i et afsluttende fotojournalistisk produkt og en refleksionsrapport. </w:t>
      </w:r>
    </w:p>
    <w:p w:rsidRPr="003A3A01" w:rsidR="00A90FBC" w:rsidP="00A90FBC" w:rsidRDefault="00A90FBC" w14:paraId="2D292F4D" w14:textId="77777777">
      <w:r w:rsidRPr="003A3A01">
        <w:t>Som forberedelse til uddannelsens afsluttende BA-projekt modtager de studerende oplæg og undervisning, der kan hjælpe dem i gang med deres eksamensopgave.</w:t>
      </w:r>
    </w:p>
    <w:p w:rsidR="00A90FBC" w:rsidP="00A90FBC" w:rsidRDefault="00A90FBC" w14:paraId="200879E3" w14:textId="77777777"/>
    <w:p w:rsidRPr="0074637E" w:rsidR="00A90FBC" w:rsidP="00A90FBC" w:rsidRDefault="00A90FBC" w14:paraId="0038B5F0" w14:textId="77777777">
      <w:pPr>
        <w:rPr>
          <w:b/>
          <w:bCs/>
        </w:rPr>
      </w:pPr>
      <w:r>
        <w:rPr>
          <w:b/>
          <w:bCs/>
        </w:rPr>
        <w:t>Pædagogisk og didaktisk tilgang</w:t>
      </w:r>
      <w:r w:rsidRPr="0074637E">
        <w:rPr>
          <w:b/>
          <w:bCs/>
        </w:rPr>
        <w:t>:</w:t>
      </w:r>
    </w:p>
    <w:p w:rsidR="00A90FBC" w:rsidP="00A90FBC" w:rsidRDefault="00A90FBC" w14:paraId="1AA85BB5" w14:textId="77777777">
      <w:r>
        <w:t>Gennem oplæg vil de studerende lære om og blive inspireret til forskellige typer af personlig historiefortælling. Med udgangspunkt i oplæggene udvikler de studerende deres egne ideer gennem individuelle samtaler med underviserne. I samarbejde med underviserne og medstuderende finder den enkelte studerende eksempler og litteratur som er relevant for den enkeltes projekt.</w:t>
      </w:r>
    </w:p>
    <w:p w:rsidR="00A90FBC" w:rsidP="00A90FBC" w:rsidRDefault="00A90FBC" w14:paraId="47D2E5FA" w14:textId="77777777">
      <w:r>
        <w:t>Der er korte, kreative praktiske fotoopgaver, som skal udvikle de studerende visuelle sprog og udfordre deres tilgang til dokumentarfotografiet.</w:t>
      </w:r>
    </w:p>
    <w:p w:rsidR="00A90FBC" w:rsidP="00A90FBC" w:rsidRDefault="00A90FBC" w14:paraId="00CD8B03" w14:textId="2B0997E2">
      <w:r>
        <w:t>Mens de studerende arbejder med deres afsluttende projekt</w:t>
      </w:r>
      <w:r w:rsidR="001B7C77">
        <w:t>,</w:t>
      </w:r>
      <w:r>
        <w:t xml:space="preserve"> vil det være muligt at modtage coaching fra underviserne, som kan hjælpe dem med at holde fokus </w:t>
      </w:r>
      <w:r w:rsidR="001B7C77">
        <w:t xml:space="preserve">i </w:t>
      </w:r>
      <w:r>
        <w:t>opgaven.</w:t>
      </w:r>
    </w:p>
    <w:p w:rsidR="00A90FBC" w:rsidP="00A90FBC" w:rsidRDefault="00A90FBC" w14:paraId="685A99F3" w14:textId="77777777">
      <w:r w:rsidRPr="003A3A01">
        <w:t xml:space="preserve">Der </w:t>
      </w:r>
      <w:r>
        <w:t>vil</w:t>
      </w:r>
      <w:r w:rsidRPr="003A3A01">
        <w:t xml:space="preserve"> være internationale gæsteundervisere og studerende på semestret og derfor </w:t>
      </w:r>
      <w:r>
        <w:t>vil</w:t>
      </w:r>
      <w:r w:rsidRPr="003A3A01">
        <w:t xml:space="preserve"> de studerende opleve, at undervisningen foregår på engelsk.</w:t>
      </w:r>
    </w:p>
    <w:p w:rsidR="00A90FBC" w:rsidP="00A90FBC" w:rsidRDefault="00A90FBC" w14:paraId="76D0F164" w14:textId="77777777">
      <w:pPr>
        <w:rPr>
          <w:b/>
          <w:bCs/>
        </w:rPr>
      </w:pPr>
    </w:p>
    <w:p w:rsidRPr="000A5537" w:rsidR="00A90FBC" w:rsidP="00A90FBC" w:rsidRDefault="00A90FBC" w14:paraId="48C98722" w14:textId="77777777">
      <w:pPr>
        <w:rPr>
          <w:b/>
          <w:bCs/>
        </w:rPr>
      </w:pPr>
      <w:r w:rsidRPr="0074637E">
        <w:rPr>
          <w:b/>
          <w:bCs/>
        </w:rPr>
        <w:t>Redskaber:</w:t>
      </w:r>
    </w:p>
    <w:p w:rsidR="00A90FBC" w:rsidP="00A90FBC" w:rsidRDefault="00A90FBC" w14:paraId="7651FC4A" w14:textId="77777777">
      <w:pPr>
        <w:tabs>
          <w:tab w:val="left" w:pos="5842"/>
        </w:tabs>
      </w:pPr>
      <w:r>
        <w:t>Analog og digital fotografering</w:t>
      </w:r>
      <w:r>
        <w:tab/>
      </w:r>
    </w:p>
    <w:p w:rsidRPr="00CC15FD" w:rsidR="00A90FBC" w:rsidP="00A90FBC" w:rsidRDefault="00A90FBC" w14:paraId="42489406" w14:textId="77777777">
      <w:r w:rsidRPr="00CC15FD">
        <w:t xml:space="preserve">Negativ-scanning med </w:t>
      </w:r>
      <w:proofErr w:type="spellStart"/>
      <w:r w:rsidRPr="00CC15FD">
        <w:t>Imacon</w:t>
      </w:r>
      <w:proofErr w:type="spellEnd"/>
      <w:r w:rsidRPr="00CC15FD">
        <w:t xml:space="preserve"> scanner</w:t>
      </w:r>
    </w:p>
    <w:p w:rsidRPr="00CC15FD" w:rsidR="00A90FBC" w:rsidP="00A90FBC" w:rsidRDefault="00A90FBC" w14:paraId="75638ECE" w14:textId="77777777">
      <w:r w:rsidRPr="00CC15FD">
        <w:t>Photoshop</w:t>
      </w:r>
    </w:p>
    <w:p w:rsidRPr="00CC15FD" w:rsidR="00A90FBC" w:rsidP="00A90FBC" w:rsidRDefault="00A90FBC" w14:paraId="076A72DE" w14:textId="77777777">
      <w:r w:rsidRPr="00CC15FD">
        <w:t xml:space="preserve">Layout i </w:t>
      </w:r>
      <w:proofErr w:type="spellStart"/>
      <w:r w:rsidRPr="00CC15FD">
        <w:t>Indesign</w:t>
      </w:r>
      <w:proofErr w:type="spellEnd"/>
    </w:p>
    <w:p w:rsidRPr="00CC15FD" w:rsidR="00A90FBC" w:rsidP="00A90FBC" w:rsidRDefault="00A90FBC" w14:paraId="19C57635" w14:textId="77777777"/>
    <w:p w:rsidRPr="00B231FD" w:rsidR="00A90FBC" w:rsidP="00A90FBC" w:rsidRDefault="00A90FBC" w14:paraId="475494A3" w14:textId="77777777">
      <w:pPr>
        <w:rPr>
          <w:b/>
          <w:bCs/>
        </w:rPr>
      </w:pPr>
      <w:r w:rsidRPr="4EB0105B">
        <w:rPr>
          <w:b/>
          <w:bCs/>
        </w:rPr>
        <w:t>Læringsmål:</w:t>
      </w:r>
    </w:p>
    <w:p w:rsidRPr="00193481" w:rsidR="00A90FBC" w:rsidP="71710DEC" w:rsidRDefault="00A90FBC" w14:paraId="12D712B3" w14:textId="77777777">
      <w:pPr>
        <w:pStyle w:val="Normal1"/>
        <w:widowControl w:val="0"/>
        <w:rPr>
          <w:sz w:val="19"/>
          <w:szCs w:val="19"/>
        </w:rPr>
      </w:pPr>
      <w:r w:rsidRPr="71710DEC">
        <w:rPr>
          <w:sz w:val="19"/>
          <w:szCs w:val="19"/>
        </w:rPr>
        <w:t>De studerende skal opnå viden om:</w:t>
      </w:r>
    </w:p>
    <w:p w:rsidR="00A90FBC" w:rsidP="71710DEC" w:rsidRDefault="00A90FBC" w14:paraId="5FF51C91" w14:textId="77777777">
      <w:pPr>
        <w:pStyle w:val="Normal1"/>
        <w:widowControl w:val="0"/>
        <w:numPr>
          <w:ilvl w:val="0"/>
          <w:numId w:val="1"/>
        </w:numPr>
        <w:rPr>
          <w:sz w:val="19"/>
          <w:szCs w:val="19"/>
        </w:rPr>
      </w:pPr>
      <w:r w:rsidRPr="71710DEC">
        <w:rPr>
          <w:sz w:val="19"/>
          <w:szCs w:val="19"/>
        </w:rPr>
        <w:t>Forskellige typer og tilgange til personlige fotoprojekter</w:t>
      </w:r>
    </w:p>
    <w:p w:rsidR="00A90FBC" w:rsidP="71710DEC" w:rsidRDefault="00A90FBC" w14:paraId="5955C1B6" w14:textId="77777777">
      <w:pPr>
        <w:pStyle w:val="Normal1"/>
        <w:widowControl w:val="0"/>
        <w:numPr>
          <w:ilvl w:val="0"/>
          <w:numId w:val="1"/>
        </w:numPr>
        <w:rPr>
          <w:sz w:val="19"/>
          <w:szCs w:val="19"/>
        </w:rPr>
      </w:pPr>
      <w:r w:rsidRPr="71710DEC">
        <w:rPr>
          <w:sz w:val="19"/>
          <w:szCs w:val="19"/>
        </w:rPr>
        <w:t>Personlig historiefortælling som en metode til at fortælle om samfundsrelevante emner</w:t>
      </w:r>
    </w:p>
    <w:p w:rsidRPr="00636501" w:rsidR="00A90FBC" w:rsidP="71710DEC" w:rsidRDefault="00A90FBC" w14:paraId="49F5578E" w14:textId="77777777">
      <w:pPr>
        <w:pStyle w:val="Normal1"/>
        <w:widowControl w:val="0"/>
        <w:numPr>
          <w:ilvl w:val="0"/>
          <w:numId w:val="1"/>
        </w:numPr>
        <w:rPr>
          <w:sz w:val="19"/>
          <w:szCs w:val="19"/>
        </w:rPr>
      </w:pPr>
      <w:r w:rsidRPr="71710DEC">
        <w:rPr>
          <w:sz w:val="19"/>
          <w:szCs w:val="19"/>
        </w:rPr>
        <w:t>Udvikling og strukturering af et større fotojournalistisk projekt</w:t>
      </w:r>
      <w:r>
        <w:br/>
      </w:r>
    </w:p>
    <w:p w:rsidR="00A90FBC" w:rsidP="71710DEC" w:rsidRDefault="00A90FBC" w14:paraId="642CC6C3" w14:textId="77777777">
      <w:pPr>
        <w:pStyle w:val="Normal1"/>
        <w:widowControl w:val="0"/>
        <w:rPr>
          <w:sz w:val="19"/>
          <w:szCs w:val="19"/>
        </w:rPr>
      </w:pPr>
      <w:r w:rsidRPr="71710DEC">
        <w:rPr>
          <w:sz w:val="19"/>
          <w:szCs w:val="19"/>
        </w:rPr>
        <w:t>De studerende skal opnå færdigheder i:</w:t>
      </w:r>
    </w:p>
    <w:p w:rsidR="00A90FBC" w:rsidP="71710DEC" w:rsidRDefault="00A90FBC" w14:paraId="24D2216D" w14:textId="77777777">
      <w:pPr>
        <w:pStyle w:val="Normal1"/>
        <w:widowControl w:val="0"/>
        <w:numPr>
          <w:ilvl w:val="0"/>
          <w:numId w:val="1"/>
        </w:numPr>
        <w:rPr>
          <w:sz w:val="19"/>
          <w:szCs w:val="19"/>
        </w:rPr>
      </w:pPr>
      <w:r w:rsidRPr="71710DEC">
        <w:rPr>
          <w:sz w:val="19"/>
          <w:szCs w:val="19"/>
        </w:rPr>
        <w:t>Planlægge og gennemføre et større fotojournalistisk projekt</w:t>
      </w:r>
    </w:p>
    <w:p w:rsidRPr="009F4F16" w:rsidR="00A90FBC" w:rsidP="71710DEC" w:rsidRDefault="00A90FBC" w14:paraId="2C590C5E" w14:textId="77777777">
      <w:pPr>
        <w:pStyle w:val="Normal1"/>
        <w:widowControl w:val="0"/>
        <w:numPr>
          <w:ilvl w:val="0"/>
          <w:numId w:val="3"/>
        </w:numPr>
        <w:rPr>
          <w:sz w:val="19"/>
          <w:szCs w:val="19"/>
        </w:rPr>
      </w:pPr>
      <w:r w:rsidRPr="71710DEC">
        <w:rPr>
          <w:sz w:val="19"/>
          <w:szCs w:val="19"/>
        </w:rPr>
        <w:t>At søge inspiration og viden inden for forskellige udtryksformer</w:t>
      </w:r>
    </w:p>
    <w:p w:rsidRPr="000A21F0" w:rsidR="00A90FBC" w:rsidP="71710DEC" w:rsidRDefault="00A90FBC" w14:paraId="6F3C4DB5" w14:textId="77777777">
      <w:pPr>
        <w:pStyle w:val="Normal1"/>
        <w:widowControl w:val="0"/>
        <w:numPr>
          <w:ilvl w:val="0"/>
          <w:numId w:val="1"/>
        </w:numPr>
        <w:rPr>
          <w:sz w:val="19"/>
          <w:szCs w:val="19"/>
        </w:rPr>
      </w:pPr>
      <w:r w:rsidRPr="71710DEC">
        <w:rPr>
          <w:sz w:val="19"/>
          <w:szCs w:val="19"/>
        </w:rPr>
        <w:t>At analysere eget og andres billedsprog</w:t>
      </w:r>
    </w:p>
    <w:p w:rsidRPr="00193481" w:rsidR="00A90FBC" w:rsidP="71710DEC" w:rsidRDefault="00A90FBC" w14:paraId="777E179B" w14:textId="77777777">
      <w:pPr>
        <w:pStyle w:val="Normal1"/>
        <w:widowControl w:val="0"/>
        <w:rPr>
          <w:sz w:val="19"/>
          <w:szCs w:val="19"/>
        </w:rPr>
      </w:pPr>
    </w:p>
    <w:p w:rsidRPr="00193481" w:rsidR="00A90FBC" w:rsidP="71710DEC" w:rsidRDefault="00A90FBC" w14:paraId="3B5C8314" w14:textId="77777777">
      <w:pPr>
        <w:pStyle w:val="Normal1"/>
        <w:widowControl w:val="0"/>
        <w:rPr>
          <w:sz w:val="19"/>
          <w:szCs w:val="19"/>
        </w:rPr>
      </w:pPr>
      <w:r w:rsidRPr="71710DEC">
        <w:rPr>
          <w:sz w:val="19"/>
          <w:szCs w:val="19"/>
        </w:rPr>
        <w:t>De studerende skal opnå kompetencer indenfor det at:</w:t>
      </w:r>
    </w:p>
    <w:p w:rsidR="00A90FBC" w:rsidP="71710DEC" w:rsidRDefault="00A90FBC" w14:paraId="671D7426" w14:textId="77777777">
      <w:pPr>
        <w:pStyle w:val="Normal1"/>
        <w:widowControl w:val="0"/>
        <w:numPr>
          <w:ilvl w:val="0"/>
          <w:numId w:val="2"/>
        </w:numPr>
        <w:rPr>
          <w:sz w:val="19"/>
          <w:szCs w:val="19"/>
        </w:rPr>
      </w:pPr>
      <w:r w:rsidRPr="71710DEC">
        <w:rPr>
          <w:sz w:val="19"/>
          <w:szCs w:val="19"/>
        </w:rPr>
        <w:t>Arbejde innovativt med ideer indenfor fotojournalistikken.</w:t>
      </w:r>
    </w:p>
    <w:p w:rsidR="00A90FBC" w:rsidP="71710DEC" w:rsidRDefault="00A90FBC" w14:paraId="6FFDC67F" w14:textId="77777777">
      <w:pPr>
        <w:pStyle w:val="Normal1"/>
        <w:widowControl w:val="0"/>
        <w:numPr>
          <w:ilvl w:val="0"/>
          <w:numId w:val="2"/>
        </w:numPr>
        <w:rPr>
          <w:sz w:val="19"/>
          <w:szCs w:val="19"/>
        </w:rPr>
      </w:pPr>
      <w:r w:rsidRPr="71710DEC">
        <w:rPr>
          <w:sz w:val="19"/>
          <w:szCs w:val="19"/>
        </w:rPr>
        <w:t>Analysere og give konstruktiv feedback til medstuderendes fotoprojekter</w:t>
      </w:r>
    </w:p>
    <w:p w:rsidRPr="000A21F0" w:rsidR="00A90FBC" w:rsidP="71710DEC" w:rsidRDefault="00A90FBC" w14:paraId="75B4D72A" w14:textId="77777777">
      <w:pPr>
        <w:pStyle w:val="Normal1"/>
        <w:widowControl w:val="0"/>
        <w:numPr>
          <w:ilvl w:val="0"/>
          <w:numId w:val="2"/>
        </w:numPr>
        <w:rPr>
          <w:sz w:val="19"/>
          <w:szCs w:val="19"/>
        </w:rPr>
      </w:pPr>
      <w:r w:rsidRPr="71710DEC">
        <w:rPr>
          <w:sz w:val="19"/>
          <w:szCs w:val="19"/>
        </w:rPr>
        <w:t>Forholde sig til valg af forskellige udgivelsesplatforme</w:t>
      </w:r>
    </w:p>
    <w:p w:rsidR="00A90FBC" w:rsidP="71710DEC" w:rsidRDefault="00A90FBC" w14:paraId="35AF6F27" w14:textId="77777777">
      <w:pPr>
        <w:rPr>
          <w:rFonts w:eastAsia="Arial" w:cs="Arial"/>
        </w:rPr>
      </w:pPr>
    </w:p>
    <w:p w:rsidRPr="00B231FD" w:rsidR="00A90FBC" w:rsidP="00A90FBC" w:rsidRDefault="00A90FBC" w14:paraId="2647FF9D" w14:textId="77777777">
      <w:pPr>
        <w:rPr>
          <w:b/>
          <w:bCs/>
        </w:rPr>
      </w:pPr>
      <w:r w:rsidRPr="00B231FD">
        <w:rPr>
          <w:b/>
          <w:bCs/>
        </w:rPr>
        <w:t>L</w:t>
      </w:r>
      <w:r>
        <w:rPr>
          <w:b/>
          <w:bCs/>
        </w:rPr>
        <w:t>æremidler</w:t>
      </w:r>
      <w:r w:rsidRPr="00B231FD">
        <w:rPr>
          <w:b/>
          <w:bCs/>
        </w:rPr>
        <w:t>:</w:t>
      </w:r>
    </w:p>
    <w:p w:rsidR="00A90FBC" w:rsidP="00A90FBC" w:rsidRDefault="00A90FBC" w14:paraId="3325F8B6" w14:textId="77777777"/>
    <w:p w:rsidR="00A90FBC" w:rsidP="00A90FBC" w:rsidRDefault="00A90FBC" w14:paraId="52C32D51" w14:textId="77777777">
      <w:pPr>
        <w:rPr>
          <w:u w:val="single"/>
        </w:rPr>
      </w:pPr>
      <w:r w:rsidRPr="00B231FD">
        <w:rPr>
          <w:u w:val="single"/>
        </w:rPr>
        <w:lastRenderedPageBreak/>
        <w:t>Litteratur - udleveres:</w:t>
      </w:r>
    </w:p>
    <w:p w:rsidRPr="005976A6" w:rsidR="00A90FBC" w:rsidP="00A90FBC" w:rsidRDefault="00A90FBC" w14:paraId="24AE560B" w14:textId="77777777">
      <w:r w:rsidRPr="005976A6">
        <w:t xml:space="preserve">Fromm, Karen &amp; </w:t>
      </w:r>
      <w:proofErr w:type="spellStart"/>
      <w:r w:rsidRPr="005976A6">
        <w:t>Greiff</w:t>
      </w:r>
      <w:proofErr w:type="spellEnd"/>
      <w:r w:rsidRPr="005976A6">
        <w:t xml:space="preserve">, Sophia &amp; </w:t>
      </w:r>
      <w:proofErr w:type="spellStart"/>
      <w:r w:rsidRPr="005976A6">
        <w:t>Radtki</w:t>
      </w:r>
      <w:proofErr w:type="spellEnd"/>
      <w:r w:rsidRPr="005976A6">
        <w:t xml:space="preserve">, Malte &amp; </w:t>
      </w:r>
      <w:proofErr w:type="spellStart"/>
      <w:r w:rsidRPr="005976A6">
        <w:t>Stemmler</w:t>
      </w:r>
      <w:proofErr w:type="spellEnd"/>
      <w:r w:rsidRPr="005976A6">
        <w:t>, Anna (redaktion).</w:t>
      </w:r>
    </w:p>
    <w:p w:rsidR="00A90FBC" w:rsidP="00A90FBC" w:rsidRDefault="00A90FBC" w14:paraId="4F27A0C3" w14:textId="77777777">
      <w:pPr>
        <w:rPr>
          <w:lang w:val="en-US"/>
        </w:rPr>
      </w:pPr>
      <w:r w:rsidRPr="005976A6">
        <w:rPr>
          <w:lang w:val="en-US"/>
        </w:rPr>
        <w:t>Image/con/text</w:t>
      </w:r>
      <w:r>
        <w:rPr>
          <w:lang w:val="en-US"/>
        </w:rPr>
        <w:t xml:space="preserve">. </w:t>
      </w:r>
      <w:proofErr w:type="spellStart"/>
      <w:r>
        <w:rPr>
          <w:lang w:val="en-US"/>
        </w:rPr>
        <w:t>Reimler</w:t>
      </w:r>
      <w:proofErr w:type="spellEnd"/>
      <w:r>
        <w:rPr>
          <w:lang w:val="en-US"/>
        </w:rPr>
        <w:t xml:space="preserve"> 2020.</w:t>
      </w:r>
    </w:p>
    <w:p w:rsidR="00A90FBC" w:rsidP="00A90FBC" w:rsidRDefault="00A90FBC" w14:paraId="3E4F3E98" w14:textId="77777777">
      <w:pPr>
        <w:rPr>
          <w:lang w:val="en-US"/>
        </w:rPr>
      </w:pPr>
      <w:r>
        <w:rPr>
          <w:lang w:val="en-US"/>
        </w:rPr>
        <w:t xml:space="preserve">Image/con/text Documentary. </w:t>
      </w:r>
      <w:proofErr w:type="spellStart"/>
      <w:r>
        <w:rPr>
          <w:lang w:val="en-US"/>
        </w:rPr>
        <w:t>Practises</w:t>
      </w:r>
      <w:proofErr w:type="spellEnd"/>
      <w:r>
        <w:rPr>
          <w:lang w:val="en-US"/>
        </w:rPr>
        <w:t xml:space="preserve"> Between Journalism, </w:t>
      </w:r>
      <w:proofErr w:type="gramStart"/>
      <w:r>
        <w:rPr>
          <w:lang w:val="en-US"/>
        </w:rPr>
        <w:t>Art</w:t>
      </w:r>
      <w:proofErr w:type="gramEnd"/>
      <w:r>
        <w:rPr>
          <w:lang w:val="en-US"/>
        </w:rPr>
        <w:t xml:space="preserve"> and Activism side 17-25</w:t>
      </w:r>
    </w:p>
    <w:p w:rsidR="00A90FBC" w:rsidP="00A90FBC" w:rsidRDefault="00A90FBC" w14:paraId="01211A53" w14:textId="77777777">
      <w:pPr>
        <w:rPr>
          <w:lang w:val="en-US"/>
        </w:rPr>
      </w:pPr>
      <w:r>
        <w:rPr>
          <w:lang w:val="en-US"/>
        </w:rPr>
        <w:t xml:space="preserve">The Borrowed Archive. Collaborative </w:t>
      </w:r>
      <w:proofErr w:type="spellStart"/>
      <w:r>
        <w:rPr>
          <w:lang w:val="en-US"/>
        </w:rPr>
        <w:t>Practises</w:t>
      </w:r>
      <w:proofErr w:type="spellEnd"/>
      <w:r>
        <w:rPr>
          <w:lang w:val="en-US"/>
        </w:rPr>
        <w:t xml:space="preserve"> of the Kashmir Photo Collective side 96-105</w:t>
      </w:r>
    </w:p>
    <w:p w:rsidRPr="001B7C77" w:rsidR="00A90FBC" w:rsidP="00A90FBC" w:rsidRDefault="00A90FBC" w14:paraId="6720F93D" w14:textId="0B74B3F6">
      <w:pPr>
        <w:rPr>
          <w:lang w:val="en-US"/>
        </w:rPr>
      </w:pPr>
      <w:r>
        <w:rPr>
          <w:lang w:val="en-US"/>
        </w:rPr>
        <w:t xml:space="preserve">Beneath the Surface. Laia Abril in Conversation with Sophia </w:t>
      </w:r>
      <w:proofErr w:type="spellStart"/>
      <w:r>
        <w:rPr>
          <w:lang w:val="en-US"/>
        </w:rPr>
        <w:t>Greiff</w:t>
      </w:r>
      <w:proofErr w:type="spellEnd"/>
      <w:r>
        <w:rPr>
          <w:lang w:val="en-US"/>
        </w:rPr>
        <w:t xml:space="preserve"> side 150-161</w:t>
      </w:r>
    </w:p>
    <w:p w:rsidR="00A90FBC" w:rsidP="00A90FBC" w:rsidRDefault="00A90FBC" w14:paraId="77068009" w14:textId="77777777">
      <w:pPr>
        <w:rPr>
          <w:lang w:val="en-US"/>
        </w:rPr>
      </w:pPr>
      <w:r>
        <w:rPr>
          <w:lang w:val="en-US"/>
        </w:rPr>
        <w:t xml:space="preserve">Franklin, Stuart. The Documentary Impulse. </w:t>
      </w:r>
      <w:proofErr w:type="spellStart"/>
      <w:r>
        <w:rPr>
          <w:lang w:val="en-US"/>
        </w:rPr>
        <w:t>Phaidon</w:t>
      </w:r>
      <w:proofErr w:type="spellEnd"/>
      <w:r>
        <w:rPr>
          <w:lang w:val="en-US"/>
        </w:rPr>
        <w:t xml:space="preserve"> 2016</w:t>
      </w:r>
    </w:p>
    <w:p w:rsidRPr="0053260E" w:rsidR="00A90FBC" w:rsidP="00A90FBC" w:rsidRDefault="00A90FBC" w14:paraId="4F6AC22B" w14:textId="77777777">
      <w:pPr>
        <w:rPr>
          <w:lang w:val="en-US"/>
        </w:rPr>
      </w:pPr>
      <w:r>
        <w:rPr>
          <w:lang w:val="en-US"/>
        </w:rPr>
        <w:t>On Visual Poetry and Ambiguity side 151-169</w:t>
      </w:r>
    </w:p>
    <w:p w:rsidRPr="005976A6" w:rsidR="00A90FBC" w:rsidP="00A90FBC" w:rsidRDefault="00A90FBC" w14:paraId="4DA7D0D9" w14:textId="77777777">
      <w:pPr>
        <w:rPr>
          <w:u w:val="single"/>
          <w:lang w:val="en-US"/>
        </w:rPr>
      </w:pPr>
    </w:p>
    <w:p w:rsidRPr="00B231FD" w:rsidR="00A90FBC" w:rsidP="00A90FBC" w:rsidRDefault="00A90FBC" w14:paraId="3A03FDE2" w14:textId="77777777">
      <w:pPr>
        <w:rPr>
          <w:u w:val="single"/>
        </w:rPr>
      </w:pPr>
      <w:r>
        <w:rPr>
          <w:u w:val="single"/>
        </w:rPr>
        <w:t>Frit tilgængelig:</w:t>
      </w:r>
    </w:p>
    <w:p w:rsidR="00A90FBC" w:rsidP="00A90FBC" w:rsidRDefault="00A90FBC" w14:paraId="462F93E7" w14:textId="77777777">
      <w:r w:rsidRPr="00FF2EEF">
        <w:t xml:space="preserve">De studerende får anbefalet og finder selv </w:t>
      </w:r>
      <w:r>
        <w:t xml:space="preserve">yderligere </w:t>
      </w:r>
      <w:r w:rsidRPr="00FF2EEF">
        <w:t>fotografisk litteratur, som er relevant for deres individuelle projekter</w:t>
      </w:r>
      <w:r>
        <w:t>.</w:t>
      </w:r>
    </w:p>
    <w:p w:rsidR="005B5CE9" w:rsidP="00A90FBC" w:rsidRDefault="005B5CE9" w14:paraId="7356CBA7" w14:textId="77777777"/>
    <w:p w:rsidR="005B5CE9" w:rsidP="005B5CE9" w:rsidRDefault="005B5CE9" w14:paraId="5CF5FDCA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9"/>
          <w:szCs w:val="19"/>
        </w:rPr>
        <w:t>Eksamensforudsætninger:</w:t>
      </w:r>
      <w:r>
        <w:rPr>
          <w:rStyle w:val="eop"/>
          <w:rFonts w:ascii="Arial" w:hAnsi="Arial" w:cs="Arial"/>
          <w:sz w:val="19"/>
          <w:szCs w:val="19"/>
        </w:rPr>
        <w:t> </w:t>
      </w:r>
    </w:p>
    <w:p w:rsidR="00AB3FE9" w:rsidP="60893403" w:rsidRDefault="005B5CE9" w14:paraId="5A9E3912" w14:textId="041E98BB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noProof w:val="0"/>
          <w:sz w:val="19"/>
          <w:szCs w:val="19"/>
          <w:lang w:val="da-DK"/>
        </w:rPr>
      </w:pPr>
      <w:r w:rsidRPr="60893403" w:rsidR="005B5CE9">
        <w:rPr>
          <w:rStyle w:val="normaltextrun"/>
          <w:rFonts w:ascii="Arial" w:hAnsi="Arial" w:cs="Arial"/>
          <w:sz w:val="19"/>
          <w:szCs w:val="19"/>
        </w:rPr>
        <w:t xml:space="preserve">Mødepligt: Alle skemalagte undervisningstimer, som opgøres </w:t>
      </w:r>
      <w:r w:rsidRPr="60893403" w:rsidR="00E1208B">
        <w:rPr>
          <w:rStyle w:val="normaltextrun"/>
          <w:rFonts w:ascii="Arial" w:hAnsi="Arial" w:cs="Arial"/>
          <w:sz w:val="19"/>
          <w:szCs w:val="19"/>
        </w:rPr>
        <w:t>8</w:t>
      </w:r>
      <w:r w:rsidRPr="60893403" w:rsidR="005B5CE9">
        <w:rPr>
          <w:rStyle w:val="normaltextrun"/>
          <w:rFonts w:ascii="Arial" w:hAnsi="Arial" w:cs="Arial"/>
          <w:sz w:val="19"/>
          <w:szCs w:val="19"/>
        </w:rPr>
        <w:t>. d</w:t>
      </w:r>
      <w:r w:rsidRPr="60893403" w:rsidR="005B5CE9">
        <w:rPr>
          <w:rStyle w:val="normaltextrun"/>
          <w:rFonts w:ascii="Arial" w:hAnsi="Arial" w:eastAsia="Arial" w:cs="Arial"/>
          <w:sz w:val="19"/>
          <w:szCs w:val="19"/>
        </w:rPr>
        <w:t>ecember.</w:t>
      </w:r>
      <w:r w:rsidRPr="60893403" w:rsidR="005B5CE9">
        <w:rPr>
          <w:rStyle w:val="eop"/>
          <w:rFonts w:ascii="Arial" w:hAnsi="Arial" w:eastAsia="Arial" w:cs="Arial"/>
          <w:sz w:val="19"/>
          <w:szCs w:val="19"/>
        </w:rPr>
        <w:t> </w:t>
      </w:r>
      <w:r w:rsidRPr="60893403" w:rsidR="60893403">
        <w:rPr>
          <w:rFonts w:ascii="Arial" w:hAnsi="Arial" w:eastAsia="Arial" w:cs="Arial"/>
          <w:noProof w:val="0"/>
          <w:color w:val="000000" w:themeColor="text1" w:themeTint="FF" w:themeShade="FF"/>
          <w:sz w:val="19"/>
          <w:szCs w:val="19"/>
          <w:lang w:val="da-DK"/>
        </w:rPr>
        <w:t>Opfyldt mødepligt er en forudsætning for at blive indstillet til den afsluttende opgave.</w:t>
      </w:r>
    </w:p>
    <w:p w:rsidR="00AB3FE9" w:rsidP="60893403" w:rsidRDefault="005B5CE9" w14:paraId="154C3A1A" w14:textId="314E54D1">
      <w:pPr>
        <w:pStyle w:val="paragraph"/>
        <w:spacing w:before="0" w:beforeAutospacing="off" w:after="0" w:afterAutospacing="off"/>
        <w:textAlignment w:val="baseline"/>
        <w:rPr>
          <w:rFonts w:ascii="Arial" w:hAnsi="Arial" w:eastAsia="Arial" w:cs="Arial"/>
          <w:noProof w:val="0"/>
          <w:sz w:val="19"/>
          <w:szCs w:val="19"/>
          <w:lang w:val="da-DK"/>
        </w:rPr>
      </w:pPr>
      <w:r w:rsidRPr="60893403" w:rsidR="005B5CE9">
        <w:rPr>
          <w:rStyle w:val="normaltextrun"/>
          <w:rFonts w:ascii="Arial" w:hAnsi="Arial" w:eastAsia="Arial" w:cs="Arial"/>
          <w:sz w:val="19"/>
          <w:szCs w:val="19"/>
        </w:rPr>
        <w:t xml:space="preserve">Deltagelsespligt: Alle obligatoriske opgaver, som omfatter </w:t>
      </w:r>
      <w:r w:rsidRPr="60893403" w:rsidR="00E1208B">
        <w:rPr>
          <w:rFonts w:ascii="Arial" w:hAnsi="Arial" w:eastAsia="Arial" w:cs="Arial"/>
          <w:sz w:val="19"/>
          <w:szCs w:val="19"/>
        </w:rPr>
        <w:t>fire dag til dag fotoopgaver, forberedelse til coaching samtale og synopse til Det Visuelle Projekt</w:t>
      </w:r>
      <w:r w:rsidRPr="60893403" w:rsidR="00AB3FE9">
        <w:rPr>
          <w:rFonts w:ascii="Arial" w:hAnsi="Arial" w:eastAsia="Arial" w:cs="Arial"/>
          <w:sz w:val="19"/>
          <w:szCs w:val="19"/>
        </w:rPr>
        <w:t xml:space="preserve">. </w:t>
      </w:r>
      <w:r w:rsidRPr="60893403" w:rsidR="60893403">
        <w:rPr>
          <w:rFonts w:ascii="Arial" w:hAnsi="Arial" w:eastAsia="Arial" w:cs="Arial"/>
          <w:noProof w:val="0"/>
          <w:color w:val="000000" w:themeColor="text1" w:themeTint="FF" w:themeShade="FF"/>
          <w:sz w:val="19"/>
          <w:szCs w:val="19"/>
          <w:lang w:val="da-DK"/>
        </w:rPr>
        <w:t>Opfyldt deltagelsespligt er en forudsætning for at få bedømt den afsluttende projektopgave.</w:t>
      </w:r>
    </w:p>
    <w:p w:rsidR="005B5CE9" w:rsidP="005B5CE9" w:rsidRDefault="005B5CE9" w14:paraId="746EC2D1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sz w:val="19"/>
          <w:szCs w:val="19"/>
        </w:rPr>
        <w:t>Afhjælpningsmuligheder: Muligheden for afhjælpning gælder kun ved lovligt fravær. Ved lovligt fravær kan der gives erstatningsopgaver jf. pkt. 6.2.2.</w:t>
      </w:r>
      <w:r>
        <w:rPr>
          <w:rStyle w:val="eop"/>
          <w:rFonts w:ascii="Arial" w:hAnsi="Arial" w:cs="Arial"/>
          <w:sz w:val="19"/>
          <w:szCs w:val="19"/>
        </w:rPr>
        <w:t> </w:t>
      </w:r>
    </w:p>
    <w:p w:rsidR="005B5CE9" w:rsidP="005B5CE9" w:rsidRDefault="005B5CE9" w14:paraId="5834C29C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sz w:val="19"/>
          <w:szCs w:val="19"/>
        </w:rPr>
        <w:t> </w:t>
      </w:r>
    </w:p>
    <w:p w:rsidR="005B5CE9" w:rsidP="005B5CE9" w:rsidRDefault="005B5CE9" w14:paraId="7B1AD015" w14:textId="7777777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sz w:val="19"/>
          <w:szCs w:val="19"/>
        </w:rPr>
        <w:t>Eksamen:</w:t>
      </w:r>
      <w:r>
        <w:rPr>
          <w:rStyle w:val="eop"/>
          <w:rFonts w:ascii="Arial" w:hAnsi="Arial" w:cs="Arial"/>
          <w:sz w:val="19"/>
          <w:szCs w:val="19"/>
        </w:rPr>
        <w:t> </w:t>
      </w:r>
    </w:p>
    <w:p w:rsidR="005B5CE9" w:rsidP="005B5CE9" w:rsidRDefault="005B5CE9" w14:paraId="4EADA7AB" w14:textId="170DCAA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color w:val="000000"/>
          <w:sz w:val="19"/>
          <w:szCs w:val="19"/>
        </w:rPr>
        <w:t xml:space="preserve">Bedømmes ved 7-trinsskala med intern censur og består af </w:t>
      </w:r>
      <w:r w:rsidR="00AB3FE9">
        <w:rPr>
          <w:rStyle w:val="normaltextrun"/>
          <w:rFonts w:ascii="Arial" w:hAnsi="Arial" w:cs="Arial"/>
          <w:color w:val="000000"/>
          <w:sz w:val="19"/>
          <w:szCs w:val="19"/>
        </w:rPr>
        <w:t>Det Visuelle Projekt</w:t>
      </w:r>
      <w:r>
        <w:rPr>
          <w:rStyle w:val="normaltextrun"/>
          <w:rFonts w:ascii="Arial" w:hAnsi="Arial" w:cs="Arial"/>
          <w:color w:val="000000"/>
          <w:sz w:val="19"/>
          <w:szCs w:val="19"/>
        </w:rPr>
        <w:t xml:space="preserve">gave, </w:t>
      </w:r>
      <w:r w:rsidR="008D33E9">
        <w:rPr>
          <w:rStyle w:val="normaltextrun"/>
          <w:rFonts w:ascii="Arial" w:hAnsi="Arial" w:cs="Arial"/>
          <w:color w:val="000000"/>
          <w:sz w:val="19"/>
          <w:szCs w:val="19"/>
        </w:rPr>
        <w:t xml:space="preserve">der </w:t>
      </w:r>
      <w:r>
        <w:rPr>
          <w:rStyle w:val="normaltextrun"/>
          <w:rFonts w:ascii="Arial" w:hAnsi="Arial" w:cs="Arial"/>
          <w:color w:val="000000"/>
          <w:sz w:val="19"/>
          <w:szCs w:val="19"/>
        </w:rPr>
        <w:t>løses individuelt eller i grupper på to. Hvis opgaven løses som gruppeopgave, skal det af opgaven fremgå, hvilke dele hver studerende er ansvarlig for. Prøven bedømmes individuelt. </w:t>
      </w:r>
      <w:r>
        <w:rPr>
          <w:rStyle w:val="eop"/>
          <w:rFonts w:ascii="Arial" w:hAnsi="Arial" w:cs="Arial"/>
          <w:color w:val="000000"/>
          <w:sz w:val="19"/>
          <w:szCs w:val="19"/>
        </w:rPr>
        <w:t> </w:t>
      </w:r>
    </w:p>
    <w:p w:rsidRPr="008D33E9" w:rsidR="00CF0E63" w:rsidP="008D33E9" w:rsidRDefault="005B5CE9" w14:paraId="5D1AE370" w14:textId="07DA074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sz w:val="19"/>
          <w:szCs w:val="19"/>
        </w:rPr>
      </w:pPr>
      <w:r w:rsidRPr="008D33E9">
        <w:rPr>
          <w:rStyle w:val="eop"/>
          <w:rFonts w:ascii="Arial" w:hAnsi="Arial" w:cs="Arial"/>
          <w:b/>
          <w:bCs/>
          <w:sz w:val="19"/>
          <w:szCs w:val="19"/>
        </w:rPr>
        <w:t> </w:t>
      </w:r>
    </w:p>
    <w:p w:rsidRPr="008D33E9" w:rsidR="008D33E9" w:rsidP="008D33E9" w:rsidRDefault="008D33E9" w14:paraId="27344C85" w14:textId="6BBC7F67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8D33E9">
        <w:rPr>
          <w:rStyle w:val="eop"/>
          <w:rFonts w:ascii="Arial" w:hAnsi="Arial" w:cs="Arial"/>
          <w:b/>
          <w:bCs/>
          <w:sz w:val="19"/>
          <w:szCs w:val="19"/>
        </w:rPr>
        <w:t>Studieaktivitetsmodel:</w:t>
      </w:r>
    </w:p>
    <w:p w:rsidR="00A90FBC" w:rsidRDefault="002D55A8" w14:paraId="4269ECC1" w14:textId="1D718B31">
      <w:r>
        <w:rPr>
          <w:noProof/>
        </w:rPr>
        <w:drawing>
          <wp:inline distT="0" distB="0" distL="0" distR="0" wp14:anchorId="27F58782" wp14:editId="447DCF7C">
            <wp:extent cx="6116320" cy="4321810"/>
            <wp:effectExtent l="0" t="0" r="0" b="0"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320" cy="4321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3E9" w:rsidRDefault="008D33E9" w14:paraId="653BFBB1" w14:textId="55F5CEA9">
      <w:r w:rsidR="008D33E9">
        <w:rPr/>
        <w:t xml:space="preserve">HB </w:t>
      </w:r>
      <w:r w:rsidR="08C8C9AC">
        <w:rPr/>
        <w:t>7</w:t>
      </w:r>
      <w:r w:rsidR="008D33E9">
        <w:rPr/>
        <w:t>.6.202</w:t>
      </w:r>
      <w:r w:rsidR="2B0F3721">
        <w:rPr/>
        <w:t>3</w:t>
      </w:r>
    </w:p>
    <w:sectPr w:rsidR="008D33E9" w:rsidSect="009E59B5">
      <w:pgSz w:w="11900" w:h="16840" w:orient="portrait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B4365"/>
    <w:multiLevelType w:val="hybridMultilevel"/>
    <w:tmpl w:val="9188A3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783728E"/>
    <w:multiLevelType w:val="hybridMultilevel"/>
    <w:tmpl w:val="03CAB79C"/>
    <w:lvl w:ilvl="0" w:tplc="0406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7917315D"/>
    <w:multiLevelType w:val="hybridMultilevel"/>
    <w:tmpl w:val="E6D63A2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79821644">
    <w:abstractNumId w:val="0"/>
  </w:num>
  <w:num w:numId="2" w16cid:durableId="408425951">
    <w:abstractNumId w:val="2"/>
  </w:num>
  <w:num w:numId="3" w16cid:durableId="1222181515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5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BC"/>
    <w:rsid w:val="001B7C77"/>
    <w:rsid w:val="002D55A8"/>
    <w:rsid w:val="005B5CE9"/>
    <w:rsid w:val="008D33E9"/>
    <w:rsid w:val="009E59B5"/>
    <w:rsid w:val="00A90FBC"/>
    <w:rsid w:val="00AB3FE9"/>
    <w:rsid w:val="00B15C08"/>
    <w:rsid w:val="00E1208B"/>
    <w:rsid w:val="00E1435F"/>
    <w:rsid w:val="08C8C9AC"/>
    <w:rsid w:val="0CADBE48"/>
    <w:rsid w:val="1D337B5A"/>
    <w:rsid w:val="1E3380BB"/>
    <w:rsid w:val="2B0F3721"/>
    <w:rsid w:val="60893403"/>
    <w:rsid w:val="628A192F"/>
    <w:rsid w:val="65C18B2B"/>
    <w:rsid w:val="6A4E4297"/>
    <w:rsid w:val="71710DEC"/>
    <w:rsid w:val="7C1D4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D89EBDC"/>
  <w15:chartTrackingRefBased/>
  <w15:docId w15:val="{7C659075-18EC-6E49-A721-05D329AEFD4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90FBC"/>
    <w:pPr>
      <w:spacing w:line="250" w:lineRule="atLeast"/>
    </w:pPr>
    <w:rPr>
      <w:rFonts w:ascii="Arial" w:hAnsi="Arial" w:cs="Verdana"/>
      <w:sz w:val="19"/>
      <w:szCs w:val="19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Normal1" w:customStyle="1">
    <w:name w:val="Normal1"/>
    <w:rsid w:val="00A90FBC"/>
    <w:pPr>
      <w:spacing w:line="276" w:lineRule="auto"/>
    </w:pPr>
    <w:rPr>
      <w:rFonts w:ascii="Arial" w:hAnsi="Arial" w:eastAsia="Arial" w:cs="Arial"/>
      <w:color w:val="000000"/>
      <w:sz w:val="22"/>
      <w:szCs w:val="22"/>
      <w:lang w:eastAsia="da-DK"/>
    </w:rPr>
  </w:style>
  <w:style w:type="character" w:styleId="normaltextrun" w:customStyle="1">
    <w:name w:val="normaltextrun"/>
    <w:basedOn w:val="Standardskrifttypeiafsnit"/>
    <w:rsid w:val="00B15C08"/>
  </w:style>
  <w:style w:type="paragraph" w:styleId="paragraph" w:customStyle="1">
    <w:name w:val="paragraph"/>
    <w:basedOn w:val="Normal"/>
    <w:rsid w:val="005B5CE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a-DK"/>
    </w:rPr>
  </w:style>
  <w:style w:type="character" w:styleId="eop" w:customStyle="1">
    <w:name w:val="eop"/>
    <w:basedOn w:val="Standardskrifttypeiafsnit"/>
    <w:rsid w:val="005B5C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3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7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3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89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8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94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1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7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emf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405CE543B9D34E8C79BEADA9FD138A" ma:contentTypeVersion="7" ma:contentTypeDescription="Opret et nyt dokument." ma:contentTypeScope="" ma:versionID="b68a0564f6bcf5df8a494d02cd6d471e">
  <xsd:schema xmlns:xsd="http://www.w3.org/2001/XMLSchema" xmlns:xs="http://www.w3.org/2001/XMLSchema" xmlns:p="http://schemas.microsoft.com/office/2006/metadata/properties" xmlns:ns2="60e03f0f-cac9-45e1-97e1-8b78e9d24932" xmlns:ns3="d0d45f9c-7440-4f83-8ed6-0e7a10774fdc" targetNamespace="http://schemas.microsoft.com/office/2006/metadata/properties" ma:root="true" ma:fieldsID="b16bab8bd70e1d5ce236d098a2b59df9" ns2:_="" ns3:_="">
    <xsd:import namespace="60e03f0f-cac9-45e1-97e1-8b78e9d24932"/>
    <xsd:import namespace="d0d45f9c-7440-4f83-8ed6-0e7a10774fd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e03f0f-cac9-45e1-97e1-8b78e9d249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d45f9c-7440-4f83-8ed6-0e7a10774fd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3DBCE0-4991-4201-A372-1EDB6C620E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481C90-9A44-4B0D-9D2C-A94B4F43C965}"/>
</file>

<file path=customXml/itemProps3.xml><?xml version="1.0" encoding="utf-8"?>
<ds:datastoreItem xmlns:ds="http://schemas.openxmlformats.org/officeDocument/2006/customXml" ds:itemID="{5D8E12FC-7FB6-4D9A-9BD7-3497DA3106C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Boe Pagter (SP) | DMJX</dc:creator>
  <cp:keywords/>
  <dc:description/>
  <cp:lastModifiedBy>Solveig Schmidt (SOS) | DMJX</cp:lastModifiedBy>
  <cp:revision>13</cp:revision>
  <dcterms:created xsi:type="dcterms:W3CDTF">2022-06-08T06:21:00Z</dcterms:created>
  <dcterms:modified xsi:type="dcterms:W3CDTF">2023-08-09T09:24:49Z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0x010100B3405CE543B9D34E8C79BEADA9FD138A</vt:lpwstr>
  </property>
</Properties>
</file>