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275AA" w:rsidR="007100B9" w:rsidP="37780EB1" w:rsidRDefault="007100B9" w14:paraId="57686DD2" w14:textId="6AADBD34">
      <w:pPr>
        <w:rPr>
          <w:rFonts w:asciiTheme="minorHAnsi" w:hAnsiTheme="minorHAnsi" w:eastAsiaTheme="minorEastAsia" w:cstheme="minorBidi"/>
          <w:b/>
          <w:bCs/>
        </w:rPr>
      </w:pPr>
      <w:r w:rsidRPr="37780EB1">
        <w:rPr>
          <w:rFonts w:asciiTheme="minorHAnsi" w:hAnsiTheme="minorHAnsi" w:eastAsiaTheme="minorEastAsia" w:cstheme="minorBidi"/>
          <w:b/>
          <w:bCs/>
        </w:rPr>
        <w:t>Danmarks Medie- og Journalisthøjskole</w:t>
      </w:r>
      <w:r>
        <w:br/>
      </w:r>
      <w:r w:rsidRPr="37780EB1" w:rsidR="7001EA5D">
        <w:rPr>
          <w:rFonts w:asciiTheme="minorHAnsi" w:hAnsiTheme="minorHAnsi" w:eastAsiaTheme="minorEastAsia" w:cstheme="minorBidi"/>
          <w:b/>
          <w:bCs/>
        </w:rPr>
        <w:t>J</w:t>
      </w:r>
      <w:r w:rsidRPr="37780EB1" w:rsidR="008A44B9">
        <w:rPr>
          <w:rFonts w:asciiTheme="minorHAnsi" w:hAnsiTheme="minorHAnsi" w:eastAsiaTheme="minorEastAsia" w:cstheme="minorBidi"/>
          <w:b/>
          <w:bCs/>
        </w:rPr>
        <w:t>ournalistik</w:t>
      </w:r>
    </w:p>
    <w:p w:rsidR="00AD6943" w:rsidP="37780EB1" w:rsidRDefault="007100B9" w14:paraId="66DC0699" w14:textId="7D8CD52A">
      <w:pPr>
        <w:rPr>
          <w:rFonts w:asciiTheme="minorHAnsi" w:hAnsiTheme="minorHAnsi" w:eastAsiaTheme="minorEastAsia" w:cstheme="minorBidi"/>
          <w:b/>
          <w:bCs/>
        </w:rPr>
      </w:pPr>
      <w:r w:rsidRPr="37780EB1">
        <w:rPr>
          <w:rFonts w:asciiTheme="minorHAnsi" w:hAnsiTheme="minorHAnsi" w:eastAsiaTheme="minorEastAsia" w:cstheme="minorBidi"/>
          <w:b/>
          <w:bCs/>
        </w:rPr>
        <w:t>Fagbeskrivelse</w:t>
      </w:r>
      <w:r>
        <w:br/>
      </w:r>
      <w:r w:rsidR="001A3838">
        <w:rPr>
          <w:rFonts w:asciiTheme="minorHAnsi" w:hAnsiTheme="minorHAnsi" w:eastAsiaTheme="minorEastAsia" w:cstheme="minorBidi"/>
          <w:b/>
          <w:bCs/>
        </w:rPr>
        <w:t xml:space="preserve">Efterår </w:t>
      </w:r>
      <w:r w:rsidR="00AD6943">
        <w:rPr>
          <w:rFonts w:asciiTheme="minorHAnsi" w:hAnsiTheme="minorHAnsi" w:eastAsiaTheme="minorEastAsia" w:cstheme="minorBidi"/>
          <w:b/>
          <w:bCs/>
        </w:rPr>
        <w:t>2023</w:t>
      </w:r>
    </w:p>
    <w:p w:rsidRPr="008275AA" w:rsidR="00B231FD" w:rsidP="37780EB1" w:rsidRDefault="008A44B9" w14:paraId="5C4A0055" w14:textId="4EB73E40">
      <w:pPr>
        <w:rPr>
          <w:rFonts w:asciiTheme="minorHAnsi" w:hAnsiTheme="minorHAnsi" w:eastAsiaTheme="minorEastAsia" w:cstheme="minorBidi"/>
          <w:b/>
          <w:bCs/>
        </w:rPr>
      </w:pPr>
      <w:r w:rsidRPr="37780EB1">
        <w:rPr>
          <w:rFonts w:asciiTheme="minorHAnsi" w:hAnsiTheme="minorHAnsi" w:eastAsiaTheme="minorEastAsia" w:cstheme="minorBidi"/>
          <w:b/>
          <w:bCs/>
        </w:rPr>
        <w:t>Journalistisk Metode 3</w:t>
      </w:r>
      <w:r w:rsidRPr="37780EB1" w:rsidR="7E207D07">
        <w:rPr>
          <w:rFonts w:asciiTheme="minorHAnsi" w:hAnsiTheme="minorHAnsi" w:eastAsiaTheme="minorEastAsia" w:cstheme="minorBidi"/>
          <w:b/>
          <w:bCs/>
        </w:rPr>
        <w:t xml:space="preserve">, mediespecialisering </w:t>
      </w:r>
      <w:r w:rsidRPr="37780EB1" w:rsidR="005A6F0E">
        <w:rPr>
          <w:rFonts w:asciiTheme="minorHAnsi" w:hAnsiTheme="minorHAnsi" w:eastAsiaTheme="minorEastAsia" w:cstheme="minorBidi"/>
          <w:b/>
          <w:bCs/>
        </w:rPr>
        <w:t>1</w:t>
      </w:r>
    </w:p>
    <w:p w:rsidRPr="008275AA" w:rsidR="00B231FD" w:rsidP="37780EB1" w:rsidRDefault="008A44B9" w14:paraId="1DFB9E10" w14:textId="679200D2">
      <w:pPr>
        <w:rPr>
          <w:rFonts w:asciiTheme="minorHAnsi" w:hAnsiTheme="minorHAnsi" w:eastAsiaTheme="minorEastAsia" w:cstheme="minorBidi"/>
          <w:b/>
          <w:bCs/>
        </w:rPr>
      </w:pPr>
      <w:r w:rsidRPr="37780EB1">
        <w:rPr>
          <w:rFonts w:asciiTheme="minorHAnsi" w:hAnsiTheme="minorHAnsi" w:eastAsiaTheme="minorEastAsia" w:cstheme="minorBidi"/>
          <w:b/>
          <w:bCs/>
        </w:rPr>
        <w:t>3</w:t>
      </w:r>
      <w:r w:rsidRPr="37780EB1" w:rsidR="00B231FD">
        <w:rPr>
          <w:rFonts w:asciiTheme="minorHAnsi" w:hAnsiTheme="minorHAnsi" w:eastAsiaTheme="minorEastAsia" w:cstheme="minorBidi"/>
          <w:b/>
          <w:bCs/>
        </w:rPr>
        <w:t>. semester</w:t>
      </w:r>
    </w:p>
    <w:p w:rsidRPr="008275AA" w:rsidR="00B231FD" w:rsidP="37780EB1" w:rsidRDefault="00B231FD" w14:paraId="58EB95D7" w14:textId="77777777">
      <w:pPr>
        <w:rPr>
          <w:rFonts w:asciiTheme="minorHAnsi" w:hAnsiTheme="minorHAnsi" w:eastAsiaTheme="minorEastAsia" w:cstheme="minorBidi"/>
        </w:rPr>
      </w:pPr>
    </w:p>
    <w:p w:rsidRPr="008275AA" w:rsidR="007100B9" w:rsidP="37780EB1" w:rsidRDefault="007100B9" w14:paraId="60E044A0" w14:textId="1E5998EC">
      <w:pPr>
        <w:rPr>
          <w:rFonts w:asciiTheme="minorHAnsi" w:hAnsiTheme="minorHAnsi" w:eastAsiaTheme="minorEastAsia" w:cstheme="minorBidi"/>
        </w:rPr>
      </w:pPr>
      <w:r w:rsidRPr="37780EB1">
        <w:rPr>
          <w:rFonts w:asciiTheme="minorHAnsi" w:hAnsiTheme="minorHAnsi" w:eastAsiaTheme="minorEastAsia" w:cstheme="minorBidi"/>
          <w:b/>
          <w:bCs/>
        </w:rPr>
        <w:t>Varighed:</w:t>
      </w:r>
      <w:r w:rsidRPr="37780EB1">
        <w:rPr>
          <w:rFonts w:asciiTheme="minorHAnsi" w:hAnsiTheme="minorHAnsi" w:eastAsiaTheme="minorEastAsia" w:cstheme="minorBidi"/>
        </w:rPr>
        <w:t xml:space="preserve"> </w:t>
      </w:r>
      <w:r w:rsidRPr="37780EB1" w:rsidR="008A44B9">
        <w:rPr>
          <w:rFonts w:asciiTheme="minorHAnsi" w:hAnsiTheme="minorHAnsi" w:eastAsiaTheme="minorEastAsia" w:cstheme="minorBidi"/>
        </w:rPr>
        <w:t>10</w:t>
      </w:r>
      <w:r w:rsidRPr="37780EB1" w:rsidR="00B231FD">
        <w:rPr>
          <w:rFonts w:asciiTheme="minorHAnsi" w:hAnsiTheme="minorHAnsi" w:eastAsiaTheme="minorEastAsia" w:cstheme="minorBidi"/>
        </w:rPr>
        <w:t xml:space="preserve"> ECTS</w:t>
      </w:r>
    </w:p>
    <w:p w:rsidRPr="008275AA" w:rsidR="007100B9" w:rsidP="37780EB1" w:rsidRDefault="007100B9" w14:paraId="16B5A111" w14:textId="77777777">
      <w:pPr>
        <w:rPr>
          <w:rFonts w:asciiTheme="minorHAnsi" w:hAnsiTheme="minorHAnsi" w:eastAsiaTheme="minorEastAsia" w:cstheme="minorBidi"/>
        </w:rPr>
      </w:pPr>
    </w:p>
    <w:p w:rsidRPr="008275AA" w:rsidR="007100B9" w:rsidP="37780EB1" w:rsidRDefault="007100B9" w14:paraId="50F0D514" w14:textId="77777777">
      <w:pPr>
        <w:rPr>
          <w:rFonts w:asciiTheme="minorHAnsi" w:hAnsiTheme="minorHAnsi" w:eastAsiaTheme="minorEastAsia" w:cstheme="minorBidi"/>
          <w:b/>
          <w:bCs/>
        </w:rPr>
      </w:pPr>
      <w:r w:rsidRPr="37780EB1">
        <w:rPr>
          <w:rFonts w:asciiTheme="minorHAnsi" w:hAnsiTheme="minorHAnsi" w:eastAsiaTheme="minorEastAsia" w:cstheme="minorBidi"/>
          <w:b/>
          <w:bCs/>
        </w:rPr>
        <w:t>Formål:</w:t>
      </w:r>
      <w:r w:rsidRPr="37780EB1" w:rsidR="2F448E59">
        <w:rPr>
          <w:rFonts w:asciiTheme="minorHAnsi" w:hAnsiTheme="minorHAnsi" w:eastAsiaTheme="minorEastAsia" w:cstheme="minorBidi"/>
          <w:b/>
          <w:bCs/>
        </w:rPr>
        <w:t xml:space="preserve"> </w:t>
      </w:r>
    </w:p>
    <w:p w:rsidRPr="008275AA" w:rsidR="008A44B9" w:rsidP="37780EB1" w:rsidRDefault="008A44B9" w14:paraId="57C87B1D" w14:textId="3370C036">
      <w:pPr>
        <w:spacing w:line="240" w:lineRule="auto"/>
        <w:rPr>
          <w:rFonts w:asciiTheme="minorHAnsi" w:hAnsiTheme="minorHAnsi" w:eastAsiaTheme="minorEastAsia" w:cstheme="minorBidi"/>
        </w:rPr>
      </w:pPr>
      <w:r w:rsidRPr="37780EB1">
        <w:rPr>
          <w:rFonts w:asciiTheme="minorHAnsi" w:hAnsiTheme="minorHAnsi" w:eastAsiaTheme="minorEastAsia" w:cstheme="minorBidi"/>
        </w:rPr>
        <w:t xml:space="preserve">Forløbet skal give de studerende kvalifikationer til at arbejde med reportage </w:t>
      </w:r>
      <w:r w:rsidR="001A3838">
        <w:rPr>
          <w:rFonts w:asciiTheme="minorHAnsi" w:hAnsiTheme="minorHAnsi" w:eastAsiaTheme="minorEastAsia" w:cstheme="minorBidi"/>
        </w:rPr>
        <w:t xml:space="preserve">og feature </w:t>
      </w:r>
      <w:r w:rsidRPr="37780EB1">
        <w:rPr>
          <w:rFonts w:asciiTheme="minorHAnsi" w:hAnsiTheme="minorHAnsi" w:eastAsiaTheme="minorEastAsia" w:cstheme="minorBidi"/>
        </w:rPr>
        <w:t xml:space="preserve">formidlet på forskellige medietyper. Forløbet bygger oven på kompetencer fra 1. og 2. semester inden for idéudvikling, indsamling, interview, analyse og formidling. Forløbet træner hele den journalistiske arbejdsproces inden for radio, skrift eller tv med særlig vægt på identifikation og fascination som fortælletekniske virkemidler, inkl. det journalistiske sprog i audiovisuelle medier. Den enkelte studerende arbejder med enten radio, tv eller skrift. </w:t>
      </w:r>
    </w:p>
    <w:p w:rsidRPr="008275AA" w:rsidR="008A44B9" w:rsidP="37780EB1" w:rsidRDefault="008A44B9" w14:paraId="32B30967" w14:textId="43122DC7">
      <w:pPr>
        <w:spacing w:line="240" w:lineRule="auto"/>
        <w:rPr>
          <w:rFonts w:asciiTheme="minorHAnsi" w:hAnsiTheme="minorHAnsi" w:eastAsiaTheme="minorEastAsia" w:cstheme="minorBidi"/>
        </w:rPr>
      </w:pPr>
      <w:r w:rsidRPr="37780EB1">
        <w:rPr>
          <w:rFonts w:asciiTheme="minorHAnsi" w:hAnsiTheme="minorHAnsi" w:eastAsiaTheme="minorEastAsia" w:cstheme="minorBidi"/>
        </w:rPr>
        <w:t>I forløbet indgår et modul om arbejde med videnskabelige kilder. For dette modul gælder særskilt: Modulet skal give de studerend</w:t>
      </w:r>
      <w:r w:rsidRPr="37780EB1" w:rsidR="005A6F0E">
        <w:rPr>
          <w:rFonts w:asciiTheme="minorHAnsi" w:hAnsiTheme="minorHAnsi" w:eastAsiaTheme="minorEastAsia" w:cstheme="minorBidi"/>
        </w:rPr>
        <w:t xml:space="preserve">e </w:t>
      </w:r>
      <w:r w:rsidRPr="37780EB1">
        <w:rPr>
          <w:rFonts w:asciiTheme="minorHAnsi" w:hAnsiTheme="minorHAnsi" w:eastAsiaTheme="minorEastAsia" w:cstheme="minorBidi"/>
        </w:rPr>
        <w:t>et indblik i, hvordan man arbejder med og forholder sig kildekritisk til videnskabelige</w:t>
      </w:r>
      <w:r w:rsidRPr="37780EB1" w:rsidR="005A6F0E">
        <w:rPr>
          <w:rFonts w:asciiTheme="minorHAnsi" w:hAnsiTheme="minorHAnsi" w:eastAsiaTheme="minorEastAsia" w:cstheme="minorBidi"/>
        </w:rPr>
        <w:t xml:space="preserve"> </w:t>
      </w:r>
      <w:r w:rsidRPr="37780EB1">
        <w:rPr>
          <w:rFonts w:asciiTheme="minorHAnsi" w:hAnsiTheme="minorHAnsi" w:eastAsiaTheme="minorEastAsia" w:cstheme="minorBidi"/>
        </w:rPr>
        <w:t>kilder – mundtlige og skriftlige.</w:t>
      </w:r>
    </w:p>
    <w:p w:rsidRPr="008275AA" w:rsidR="3E89E0D4" w:rsidP="37780EB1" w:rsidRDefault="3E89E0D4" w14:paraId="40EF20E6" w14:textId="0110626C">
      <w:pPr>
        <w:spacing w:line="240" w:lineRule="auto"/>
        <w:rPr>
          <w:rFonts w:asciiTheme="minorHAnsi" w:hAnsiTheme="minorHAnsi" w:eastAsiaTheme="minorEastAsia" w:cstheme="minorBidi"/>
        </w:rPr>
      </w:pPr>
      <w:r w:rsidRPr="37780EB1">
        <w:rPr>
          <w:rFonts w:asciiTheme="minorHAnsi" w:hAnsiTheme="minorHAnsi" w:eastAsiaTheme="minorEastAsia" w:cstheme="minorBidi"/>
        </w:rPr>
        <w:t xml:space="preserve">På forløbet arbejdes med observation som metode, </w:t>
      </w:r>
      <w:r w:rsidRPr="37780EB1" w:rsidR="4C8501F7">
        <w:rPr>
          <w:rFonts w:asciiTheme="minorHAnsi" w:hAnsiTheme="minorHAnsi" w:eastAsiaTheme="minorEastAsia" w:cstheme="minorBidi"/>
        </w:rPr>
        <w:t>interviewteknik</w:t>
      </w:r>
      <w:r w:rsidRPr="37780EB1">
        <w:rPr>
          <w:rFonts w:asciiTheme="minorHAnsi" w:hAnsiTheme="minorHAnsi" w:eastAsiaTheme="minorEastAsia" w:cstheme="minorBidi"/>
        </w:rPr>
        <w:t>, abstraktionsstige samt lineær og non-lineær fortælleteknik.</w:t>
      </w:r>
    </w:p>
    <w:p w:rsidRPr="008275AA" w:rsidR="008A44B9" w:rsidP="37780EB1" w:rsidRDefault="008A44B9" w14:paraId="099DD871" w14:textId="77777777">
      <w:pPr>
        <w:spacing w:line="240" w:lineRule="auto"/>
        <w:rPr>
          <w:rFonts w:asciiTheme="minorHAnsi" w:hAnsiTheme="minorHAnsi" w:eastAsiaTheme="minorEastAsia" w:cstheme="minorBidi"/>
        </w:rPr>
      </w:pPr>
    </w:p>
    <w:p w:rsidRPr="008275AA" w:rsidR="007100B9" w:rsidP="37780EB1" w:rsidRDefault="000A5537" w14:paraId="031684F8" w14:textId="77777777">
      <w:pPr>
        <w:spacing w:line="240" w:lineRule="auto"/>
        <w:rPr>
          <w:rFonts w:asciiTheme="minorHAnsi" w:hAnsiTheme="minorHAnsi" w:eastAsiaTheme="minorEastAsia" w:cstheme="minorBidi"/>
          <w:b/>
          <w:bCs/>
        </w:rPr>
      </w:pPr>
      <w:r w:rsidRPr="37780EB1">
        <w:rPr>
          <w:rFonts w:asciiTheme="minorHAnsi" w:hAnsiTheme="minorHAnsi" w:eastAsiaTheme="minorEastAsia" w:cstheme="minorBidi"/>
          <w:b/>
          <w:bCs/>
        </w:rPr>
        <w:t>Pædagogisk og didaktisk tilgang</w:t>
      </w:r>
      <w:r w:rsidRPr="37780EB1" w:rsidR="007100B9">
        <w:rPr>
          <w:rFonts w:asciiTheme="minorHAnsi" w:hAnsiTheme="minorHAnsi" w:eastAsiaTheme="minorEastAsia" w:cstheme="minorBidi"/>
          <w:b/>
          <w:bCs/>
        </w:rPr>
        <w:t>:</w:t>
      </w:r>
    </w:p>
    <w:p w:rsidRPr="008275AA" w:rsidR="000A5537" w:rsidP="37780EB1" w:rsidRDefault="008A44B9" w14:paraId="6980731C" w14:textId="50417FDB">
      <w:pPr>
        <w:spacing w:line="240" w:lineRule="auto"/>
        <w:rPr>
          <w:rFonts w:asciiTheme="minorHAnsi" w:hAnsiTheme="minorHAnsi" w:eastAsiaTheme="minorEastAsia" w:cstheme="minorBidi"/>
        </w:rPr>
      </w:pPr>
      <w:r w:rsidRPr="37780EB1">
        <w:rPr>
          <w:rFonts w:asciiTheme="minorHAnsi" w:hAnsiTheme="minorHAnsi" w:eastAsiaTheme="minorEastAsia" w:cstheme="minorBidi"/>
        </w:rPr>
        <w:t>Forløbet er en kombination af forelæsninger, holdundervisning, gruppearbejde, selvstudium, løsning af øvelser og opgaver. Opgaver og øvelser løses individuelt eller i grupper. På forløbet lægges der vægt på analyse og refleksion og feedback på egne og andres produkter og proces.</w:t>
      </w:r>
    </w:p>
    <w:p w:rsidRPr="008275AA" w:rsidR="008A44B9" w:rsidP="37780EB1" w:rsidRDefault="4A4EA958" w14:paraId="7BD2E313" w14:textId="3476F40C">
      <w:pPr>
        <w:spacing w:line="240" w:lineRule="auto"/>
        <w:rPr>
          <w:rFonts w:asciiTheme="minorHAnsi" w:hAnsiTheme="minorHAnsi" w:eastAsiaTheme="minorEastAsia" w:cstheme="minorBidi"/>
        </w:rPr>
      </w:pPr>
      <w:r w:rsidRPr="37780EB1">
        <w:rPr>
          <w:rFonts w:asciiTheme="minorHAnsi" w:hAnsiTheme="minorHAnsi" w:eastAsiaTheme="minorEastAsia" w:cstheme="minorBidi"/>
        </w:rPr>
        <w:t>Formålet med denne didaktik er at få de studerende til at reflektere dybere over deres egen journalistiske praksis og deres medstuderendes praksis, således at de gradvis internaliserer en kritisk og analytisk tilgang til deres egen praksis, som også kommer i brug ved senere arbejde på det journalistiske felt.</w:t>
      </w:r>
    </w:p>
    <w:p w:rsidRPr="008275AA" w:rsidR="000A5537" w:rsidP="37780EB1" w:rsidRDefault="000A5537" w14:paraId="086AF00E" w14:textId="77777777">
      <w:pPr>
        <w:spacing w:line="240" w:lineRule="auto"/>
        <w:rPr>
          <w:rFonts w:asciiTheme="minorHAnsi" w:hAnsiTheme="minorHAnsi" w:eastAsiaTheme="minorEastAsia" w:cstheme="minorBidi"/>
        </w:rPr>
      </w:pPr>
    </w:p>
    <w:p w:rsidRPr="008275AA" w:rsidR="007100B9" w:rsidP="37780EB1" w:rsidRDefault="007100B9" w14:paraId="09880B67" w14:textId="77777777">
      <w:pPr>
        <w:rPr>
          <w:rFonts w:asciiTheme="minorHAnsi" w:hAnsiTheme="minorHAnsi" w:eastAsiaTheme="minorEastAsia" w:cstheme="minorBidi"/>
          <w:b/>
          <w:bCs/>
        </w:rPr>
      </w:pPr>
      <w:r w:rsidRPr="37780EB1">
        <w:rPr>
          <w:rFonts w:asciiTheme="minorHAnsi" w:hAnsiTheme="minorHAnsi" w:eastAsiaTheme="minorEastAsia" w:cstheme="minorBidi"/>
          <w:b/>
          <w:bCs/>
        </w:rPr>
        <w:t>Læringsmål:</w:t>
      </w:r>
    </w:p>
    <w:p w:rsidRPr="008275AA" w:rsidR="000A21F0" w:rsidP="37780EB1" w:rsidRDefault="000A21F0" w14:paraId="432A1861" w14:textId="77777777">
      <w:pPr>
        <w:pStyle w:val="Normal1"/>
        <w:widowControl w:val="0"/>
        <w:spacing w:line="240" w:lineRule="auto"/>
        <w:rPr>
          <w:rFonts w:asciiTheme="minorHAnsi" w:hAnsiTheme="minorHAnsi" w:eastAsiaTheme="minorEastAsia" w:cstheme="minorBidi"/>
          <w:sz w:val="19"/>
          <w:szCs w:val="19"/>
        </w:rPr>
      </w:pPr>
      <w:r w:rsidRPr="37780EB1">
        <w:rPr>
          <w:rFonts w:asciiTheme="minorHAnsi" w:hAnsiTheme="minorHAnsi" w:eastAsiaTheme="minorEastAsia" w:cstheme="minorBidi"/>
          <w:sz w:val="19"/>
          <w:szCs w:val="19"/>
        </w:rPr>
        <w:t>De studerende skal opnå viden om:</w:t>
      </w:r>
    </w:p>
    <w:p w:rsidRPr="008275AA" w:rsidR="008A44B9" w:rsidP="37780EB1" w:rsidRDefault="008A44B9" w14:paraId="6621399F" w14:textId="2E182DD6">
      <w:pPr>
        <w:pStyle w:val="ListParagraph"/>
        <w:numPr>
          <w:ilvl w:val="0"/>
          <w:numId w:val="28"/>
        </w:numPr>
        <w:spacing w:after="0" w:line="240" w:lineRule="auto"/>
        <w:rPr>
          <w:rFonts w:asciiTheme="minorHAnsi" w:hAnsiTheme="minorHAnsi" w:eastAsiaTheme="minorEastAsia"/>
          <w:b/>
          <w:bCs/>
          <w:sz w:val="19"/>
          <w:szCs w:val="19"/>
        </w:rPr>
      </w:pPr>
      <w:r w:rsidRPr="37780EB1">
        <w:rPr>
          <w:rFonts w:asciiTheme="minorHAnsi" w:hAnsiTheme="minorHAnsi" w:eastAsiaTheme="minorEastAsia"/>
          <w:sz w:val="19"/>
          <w:szCs w:val="19"/>
        </w:rPr>
        <w:t>forskningsmetoder, evidens og kvalitetssikring af forskning</w:t>
      </w:r>
    </w:p>
    <w:p w:rsidRPr="008275AA" w:rsidR="008A44B9" w:rsidP="37780EB1" w:rsidRDefault="008A44B9" w14:paraId="23AC6D64" w14:textId="0C8E5201">
      <w:pPr>
        <w:pStyle w:val="ListParagraph"/>
        <w:widowControl w:val="0"/>
        <w:numPr>
          <w:ilvl w:val="0"/>
          <w:numId w:val="28"/>
        </w:numPr>
        <w:tabs>
          <w:tab w:val="left" w:pos="823"/>
          <w:tab w:val="left" w:pos="824"/>
        </w:tabs>
        <w:autoSpaceDE w:val="0"/>
        <w:autoSpaceDN w:val="0"/>
        <w:spacing w:after="0" w:line="240" w:lineRule="auto"/>
        <w:ind w:right="204"/>
        <w:rPr>
          <w:rFonts w:asciiTheme="minorHAnsi" w:hAnsiTheme="minorHAnsi" w:eastAsiaTheme="minorEastAsia"/>
          <w:sz w:val="19"/>
          <w:szCs w:val="19"/>
        </w:rPr>
      </w:pPr>
      <w:r w:rsidRPr="37780EB1">
        <w:rPr>
          <w:rFonts w:asciiTheme="minorHAnsi" w:hAnsiTheme="minorHAnsi" w:eastAsiaTheme="minorEastAsia"/>
          <w:sz w:val="19"/>
          <w:szCs w:val="19"/>
        </w:rPr>
        <w:t>brug af videnskabelige kilder i journalistisk formidling</w:t>
      </w:r>
    </w:p>
    <w:p w:rsidRPr="008275AA" w:rsidR="008A44B9" w:rsidP="37780EB1" w:rsidRDefault="008A44B9" w14:paraId="28ED6CFF" w14:textId="306D001F">
      <w:pPr>
        <w:pStyle w:val="ListParagraph"/>
        <w:widowControl w:val="0"/>
        <w:numPr>
          <w:ilvl w:val="0"/>
          <w:numId w:val="28"/>
        </w:numPr>
        <w:tabs>
          <w:tab w:val="left" w:pos="823"/>
          <w:tab w:val="left" w:pos="824"/>
        </w:tabs>
        <w:autoSpaceDE w:val="0"/>
        <w:autoSpaceDN w:val="0"/>
        <w:spacing w:after="0" w:line="240" w:lineRule="auto"/>
        <w:ind w:right="204"/>
        <w:rPr>
          <w:rFonts w:asciiTheme="minorHAnsi" w:hAnsiTheme="minorHAnsi" w:eastAsiaTheme="minorEastAsia"/>
          <w:sz w:val="19"/>
          <w:szCs w:val="19"/>
        </w:rPr>
      </w:pPr>
      <w:r w:rsidRPr="37780EB1">
        <w:rPr>
          <w:rFonts w:asciiTheme="minorHAnsi" w:hAnsiTheme="minorHAnsi" w:eastAsiaTheme="minorEastAsia"/>
          <w:sz w:val="19"/>
          <w:szCs w:val="19"/>
        </w:rPr>
        <w:t>typiske faldgruber i journalistisk formidling af forskning</w:t>
      </w:r>
    </w:p>
    <w:p w:rsidRPr="008275AA" w:rsidR="008A44B9" w:rsidP="37780EB1" w:rsidRDefault="008A44B9" w14:paraId="377B3A0B" w14:textId="0750902A">
      <w:pPr>
        <w:pStyle w:val="ListParagraph"/>
        <w:widowControl w:val="0"/>
        <w:numPr>
          <w:ilvl w:val="0"/>
          <w:numId w:val="28"/>
        </w:numPr>
        <w:tabs>
          <w:tab w:val="left" w:pos="823"/>
          <w:tab w:val="left" w:pos="824"/>
        </w:tabs>
        <w:autoSpaceDE w:val="0"/>
        <w:autoSpaceDN w:val="0"/>
        <w:spacing w:after="0" w:line="240" w:lineRule="auto"/>
        <w:ind w:right="204"/>
        <w:rPr>
          <w:rFonts w:asciiTheme="minorHAnsi" w:hAnsiTheme="minorHAnsi" w:eastAsiaTheme="minorEastAsia"/>
          <w:sz w:val="19"/>
          <w:szCs w:val="19"/>
        </w:rPr>
      </w:pPr>
      <w:r w:rsidRPr="37780EB1">
        <w:rPr>
          <w:rFonts w:asciiTheme="minorHAnsi" w:hAnsiTheme="minorHAnsi" w:eastAsiaTheme="minorEastAsia"/>
          <w:sz w:val="19"/>
          <w:szCs w:val="19"/>
        </w:rPr>
        <w:t>hvordan reportage og feature bruges i medierne</w:t>
      </w:r>
    </w:p>
    <w:p w:rsidRPr="008275AA" w:rsidR="008A44B9" w:rsidP="37780EB1" w:rsidRDefault="008A44B9" w14:paraId="0D6E95CF" w14:textId="52624F4E">
      <w:pPr>
        <w:pStyle w:val="ListParagraph"/>
        <w:widowControl w:val="0"/>
        <w:numPr>
          <w:ilvl w:val="0"/>
          <w:numId w:val="28"/>
        </w:numPr>
        <w:tabs>
          <w:tab w:val="left" w:pos="823"/>
          <w:tab w:val="left" w:pos="824"/>
        </w:tabs>
        <w:autoSpaceDE w:val="0"/>
        <w:autoSpaceDN w:val="0"/>
        <w:spacing w:after="0" w:line="240" w:lineRule="auto"/>
        <w:ind w:right="204"/>
        <w:rPr>
          <w:rFonts w:asciiTheme="minorHAnsi" w:hAnsiTheme="minorHAnsi" w:eastAsiaTheme="minorEastAsia"/>
          <w:sz w:val="19"/>
          <w:szCs w:val="19"/>
        </w:rPr>
      </w:pPr>
      <w:r w:rsidRPr="37780EB1">
        <w:rPr>
          <w:rFonts w:asciiTheme="minorHAnsi" w:hAnsiTheme="minorHAnsi" w:eastAsiaTheme="minorEastAsia"/>
          <w:sz w:val="19"/>
          <w:szCs w:val="19"/>
        </w:rPr>
        <w:t>grundlæggende</w:t>
      </w:r>
      <w:r w:rsidRPr="37780EB1">
        <w:rPr>
          <w:rFonts w:asciiTheme="minorHAnsi" w:hAnsiTheme="minorHAnsi" w:eastAsiaTheme="minorEastAsia"/>
          <w:spacing w:val="-5"/>
          <w:sz w:val="19"/>
          <w:szCs w:val="19"/>
        </w:rPr>
        <w:t xml:space="preserve"> </w:t>
      </w:r>
      <w:r w:rsidRPr="37780EB1">
        <w:rPr>
          <w:rFonts w:asciiTheme="minorHAnsi" w:hAnsiTheme="minorHAnsi" w:eastAsiaTheme="minorEastAsia"/>
          <w:sz w:val="19"/>
          <w:szCs w:val="19"/>
        </w:rPr>
        <w:t>udtryk</w:t>
      </w:r>
      <w:r w:rsidRPr="37780EB1">
        <w:rPr>
          <w:rFonts w:asciiTheme="minorHAnsi" w:hAnsiTheme="minorHAnsi" w:eastAsiaTheme="minorEastAsia"/>
          <w:spacing w:val="-4"/>
          <w:sz w:val="19"/>
          <w:szCs w:val="19"/>
        </w:rPr>
        <w:t xml:space="preserve"> </w:t>
      </w:r>
      <w:r w:rsidRPr="37780EB1">
        <w:rPr>
          <w:rFonts w:asciiTheme="minorHAnsi" w:hAnsiTheme="minorHAnsi" w:eastAsiaTheme="minorEastAsia"/>
          <w:sz w:val="19"/>
          <w:szCs w:val="19"/>
        </w:rPr>
        <w:t>og</w:t>
      </w:r>
      <w:r w:rsidRPr="37780EB1">
        <w:rPr>
          <w:rFonts w:asciiTheme="minorHAnsi" w:hAnsiTheme="minorHAnsi" w:eastAsiaTheme="minorEastAsia"/>
          <w:spacing w:val="-3"/>
          <w:sz w:val="19"/>
          <w:szCs w:val="19"/>
        </w:rPr>
        <w:t xml:space="preserve"> elementer,</w:t>
      </w:r>
      <w:r w:rsidRPr="37780EB1">
        <w:rPr>
          <w:rFonts w:asciiTheme="minorHAnsi" w:hAnsiTheme="minorHAnsi" w:eastAsiaTheme="minorEastAsia"/>
          <w:spacing w:val="-4"/>
          <w:sz w:val="19"/>
          <w:szCs w:val="19"/>
        </w:rPr>
        <w:t xml:space="preserve"> </w:t>
      </w:r>
      <w:r w:rsidRPr="37780EB1">
        <w:rPr>
          <w:rFonts w:asciiTheme="minorHAnsi" w:hAnsiTheme="minorHAnsi" w:eastAsiaTheme="minorEastAsia"/>
          <w:sz w:val="19"/>
          <w:szCs w:val="19"/>
        </w:rPr>
        <w:t>der</w:t>
      </w:r>
      <w:r w:rsidRPr="37780EB1">
        <w:rPr>
          <w:rFonts w:asciiTheme="minorHAnsi" w:hAnsiTheme="minorHAnsi" w:eastAsiaTheme="minorEastAsia"/>
          <w:spacing w:val="-5"/>
          <w:sz w:val="19"/>
          <w:szCs w:val="19"/>
        </w:rPr>
        <w:t xml:space="preserve"> </w:t>
      </w:r>
      <w:r w:rsidRPr="37780EB1">
        <w:rPr>
          <w:rFonts w:asciiTheme="minorHAnsi" w:hAnsiTheme="minorHAnsi" w:eastAsiaTheme="minorEastAsia"/>
          <w:sz w:val="19"/>
          <w:szCs w:val="19"/>
        </w:rPr>
        <w:t>knytter</w:t>
      </w:r>
      <w:r w:rsidRPr="37780EB1">
        <w:rPr>
          <w:rFonts w:asciiTheme="minorHAnsi" w:hAnsiTheme="minorHAnsi" w:eastAsiaTheme="minorEastAsia"/>
          <w:spacing w:val="-3"/>
          <w:sz w:val="19"/>
          <w:szCs w:val="19"/>
        </w:rPr>
        <w:t xml:space="preserve"> </w:t>
      </w:r>
      <w:r w:rsidRPr="37780EB1">
        <w:rPr>
          <w:rFonts w:asciiTheme="minorHAnsi" w:hAnsiTheme="minorHAnsi" w:eastAsiaTheme="minorEastAsia"/>
          <w:sz w:val="19"/>
          <w:szCs w:val="19"/>
        </w:rPr>
        <w:t>sig</w:t>
      </w:r>
      <w:r w:rsidRPr="37780EB1">
        <w:rPr>
          <w:rFonts w:asciiTheme="minorHAnsi" w:hAnsiTheme="minorHAnsi" w:eastAsiaTheme="minorEastAsia"/>
          <w:spacing w:val="-6"/>
          <w:sz w:val="19"/>
          <w:szCs w:val="19"/>
        </w:rPr>
        <w:t xml:space="preserve"> </w:t>
      </w:r>
      <w:r w:rsidRPr="37780EB1">
        <w:rPr>
          <w:rFonts w:asciiTheme="minorHAnsi" w:hAnsiTheme="minorHAnsi" w:eastAsiaTheme="minorEastAsia"/>
          <w:sz w:val="19"/>
          <w:szCs w:val="19"/>
        </w:rPr>
        <w:t>til</w:t>
      </w:r>
      <w:r w:rsidRPr="37780EB1">
        <w:rPr>
          <w:rFonts w:asciiTheme="minorHAnsi" w:hAnsiTheme="minorHAnsi" w:eastAsiaTheme="minorEastAsia"/>
          <w:spacing w:val="-4"/>
          <w:sz w:val="19"/>
          <w:szCs w:val="19"/>
        </w:rPr>
        <w:t xml:space="preserve"> </w:t>
      </w:r>
      <w:r w:rsidRPr="37780EB1">
        <w:rPr>
          <w:rFonts w:asciiTheme="minorHAnsi" w:hAnsiTheme="minorHAnsi" w:eastAsiaTheme="minorEastAsia"/>
          <w:sz w:val="19"/>
          <w:szCs w:val="19"/>
        </w:rPr>
        <w:t>forskellige</w:t>
      </w:r>
      <w:r w:rsidRPr="37780EB1">
        <w:rPr>
          <w:rFonts w:asciiTheme="minorHAnsi" w:hAnsiTheme="minorHAnsi" w:eastAsiaTheme="minorEastAsia"/>
          <w:spacing w:val="-5"/>
          <w:sz w:val="19"/>
          <w:szCs w:val="19"/>
        </w:rPr>
        <w:t xml:space="preserve"> </w:t>
      </w:r>
      <w:r w:rsidRPr="37780EB1">
        <w:rPr>
          <w:rFonts w:asciiTheme="minorHAnsi" w:hAnsiTheme="minorHAnsi" w:eastAsiaTheme="minorEastAsia"/>
          <w:sz w:val="19"/>
          <w:szCs w:val="19"/>
        </w:rPr>
        <w:t>former</w:t>
      </w:r>
      <w:r w:rsidRPr="37780EB1">
        <w:rPr>
          <w:rFonts w:asciiTheme="minorHAnsi" w:hAnsiTheme="minorHAnsi" w:eastAsiaTheme="minorEastAsia"/>
          <w:spacing w:val="-5"/>
          <w:sz w:val="19"/>
          <w:szCs w:val="19"/>
        </w:rPr>
        <w:t xml:space="preserve"> </w:t>
      </w:r>
      <w:r w:rsidRPr="37780EB1">
        <w:rPr>
          <w:rFonts w:asciiTheme="minorHAnsi" w:hAnsiTheme="minorHAnsi" w:eastAsiaTheme="minorEastAsia"/>
          <w:spacing w:val="-3"/>
          <w:sz w:val="19"/>
          <w:szCs w:val="19"/>
        </w:rPr>
        <w:t xml:space="preserve">for </w:t>
      </w:r>
      <w:r w:rsidRPr="37780EB1">
        <w:rPr>
          <w:rFonts w:asciiTheme="minorHAnsi" w:hAnsiTheme="minorHAnsi" w:eastAsiaTheme="minorEastAsia"/>
          <w:sz w:val="19"/>
          <w:szCs w:val="19"/>
        </w:rPr>
        <w:t>reportage og featurejournalistik indenfor den valgte medietype</w:t>
      </w:r>
    </w:p>
    <w:p w:rsidRPr="008275AA" w:rsidR="000A21F0" w:rsidP="37780EB1" w:rsidRDefault="000A21F0" w14:paraId="40F6104A" w14:textId="2B72FADE">
      <w:pPr>
        <w:pStyle w:val="Normal1"/>
        <w:widowControl w:val="0"/>
        <w:spacing w:line="240" w:lineRule="auto"/>
        <w:rPr>
          <w:rFonts w:asciiTheme="minorHAnsi" w:hAnsiTheme="minorHAnsi" w:eastAsiaTheme="minorEastAsia" w:cstheme="minorBidi"/>
          <w:sz w:val="19"/>
          <w:szCs w:val="19"/>
        </w:rPr>
      </w:pPr>
    </w:p>
    <w:p w:rsidRPr="008275AA" w:rsidR="000A21F0" w:rsidP="37780EB1" w:rsidRDefault="000A21F0" w14:paraId="3ADBB290" w14:textId="77777777">
      <w:pPr>
        <w:pStyle w:val="Normal1"/>
        <w:widowControl w:val="0"/>
        <w:spacing w:line="240" w:lineRule="auto"/>
        <w:rPr>
          <w:rFonts w:asciiTheme="minorHAnsi" w:hAnsiTheme="minorHAnsi" w:eastAsiaTheme="minorEastAsia" w:cstheme="minorBidi"/>
          <w:sz w:val="19"/>
          <w:szCs w:val="19"/>
        </w:rPr>
      </w:pPr>
      <w:r w:rsidRPr="37780EB1">
        <w:rPr>
          <w:rFonts w:asciiTheme="minorHAnsi" w:hAnsiTheme="minorHAnsi" w:eastAsiaTheme="minorEastAsia" w:cstheme="minorBidi"/>
          <w:sz w:val="19"/>
          <w:szCs w:val="19"/>
        </w:rPr>
        <w:t>De studerende skal opnå færdigheder i:</w:t>
      </w:r>
    </w:p>
    <w:p w:rsidRPr="008275AA" w:rsidR="008A44B9" w:rsidP="37780EB1" w:rsidRDefault="008A44B9" w14:paraId="3E3F7F31" w14:textId="38D8EA7D">
      <w:pPr>
        <w:pStyle w:val="ListParagraph"/>
        <w:widowControl w:val="0"/>
        <w:numPr>
          <w:ilvl w:val="0"/>
          <w:numId w:val="28"/>
        </w:numPr>
        <w:tabs>
          <w:tab w:val="left" w:pos="823"/>
          <w:tab w:val="left" w:pos="824"/>
        </w:tabs>
        <w:autoSpaceDE w:val="0"/>
        <w:autoSpaceDN w:val="0"/>
        <w:spacing w:after="0" w:line="240" w:lineRule="auto"/>
        <w:ind w:right="204"/>
        <w:rPr>
          <w:rFonts w:asciiTheme="minorHAnsi" w:hAnsiTheme="minorHAnsi" w:eastAsiaTheme="minorEastAsia"/>
          <w:sz w:val="19"/>
          <w:szCs w:val="19"/>
        </w:rPr>
      </w:pPr>
      <w:r w:rsidRPr="37780EB1">
        <w:rPr>
          <w:rFonts w:asciiTheme="minorHAnsi" w:hAnsiTheme="minorHAnsi" w:eastAsiaTheme="minorEastAsia"/>
          <w:sz w:val="19"/>
          <w:szCs w:val="19"/>
        </w:rPr>
        <w:t xml:space="preserve">at forholde sig analytisk og refleksivt til brugen af </w:t>
      </w:r>
      <w:r w:rsidRPr="37780EB1" w:rsidR="4A123B77">
        <w:rPr>
          <w:rFonts w:asciiTheme="minorHAnsi" w:hAnsiTheme="minorHAnsi" w:eastAsiaTheme="minorEastAsia"/>
          <w:sz w:val="19"/>
          <w:szCs w:val="19"/>
        </w:rPr>
        <w:t>mundtlige og skriftlige videnskabelige kilder</w:t>
      </w:r>
    </w:p>
    <w:p w:rsidRPr="008275AA" w:rsidR="008A44B9" w:rsidP="37780EB1" w:rsidRDefault="4A123B77" w14:paraId="159A4539" w14:textId="044641D7">
      <w:pPr>
        <w:pStyle w:val="ListParagraph"/>
        <w:widowControl w:val="0"/>
        <w:numPr>
          <w:ilvl w:val="0"/>
          <w:numId w:val="28"/>
        </w:numPr>
        <w:tabs>
          <w:tab w:val="left" w:pos="823"/>
          <w:tab w:val="left" w:pos="824"/>
        </w:tabs>
        <w:autoSpaceDE w:val="0"/>
        <w:autoSpaceDN w:val="0"/>
        <w:spacing w:after="0" w:line="240" w:lineRule="auto"/>
        <w:ind w:right="204"/>
        <w:rPr>
          <w:rFonts w:asciiTheme="minorHAnsi" w:hAnsiTheme="minorHAnsi"/>
          <w:sz w:val="19"/>
          <w:szCs w:val="19"/>
        </w:rPr>
      </w:pPr>
      <w:r w:rsidRPr="37780EB1">
        <w:rPr>
          <w:rFonts w:asciiTheme="minorHAnsi" w:hAnsiTheme="minorHAnsi" w:eastAsiaTheme="minorEastAsia"/>
          <w:sz w:val="19"/>
          <w:szCs w:val="19"/>
        </w:rPr>
        <w:t>at kunne udvælge og formidle relevante videnskabelige resultater</w:t>
      </w:r>
    </w:p>
    <w:p w:rsidRPr="008275AA" w:rsidR="008A44B9" w:rsidP="37780EB1" w:rsidRDefault="4A123B77" w14:paraId="26E38C69" w14:textId="508A78D0">
      <w:pPr>
        <w:pStyle w:val="ListParagraph"/>
        <w:widowControl w:val="0"/>
        <w:numPr>
          <w:ilvl w:val="0"/>
          <w:numId w:val="28"/>
        </w:numPr>
        <w:tabs>
          <w:tab w:val="left" w:pos="823"/>
          <w:tab w:val="left" w:pos="824"/>
        </w:tabs>
        <w:autoSpaceDE w:val="0"/>
        <w:autoSpaceDN w:val="0"/>
        <w:spacing w:after="0" w:line="240" w:lineRule="auto"/>
        <w:ind w:right="204"/>
        <w:rPr>
          <w:rFonts w:asciiTheme="minorHAnsi" w:hAnsiTheme="minorHAnsi" w:eastAsiaTheme="minorEastAsia"/>
          <w:sz w:val="19"/>
          <w:szCs w:val="19"/>
        </w:rPr>
      </w:pPr>
      <w:r w:rsidRPr="37780EB1">
        <w:rPr>
          <w:rFonts w:asciiTheme="minorHAnsi" w:hAnsiTheme="minorHAnsi" w:eastAsiaTheme="minorEastAsia"/>
          <w:sz w:val="19"/>
          <w:szCs w:val="19"/>
        </w:rPr>
        <w:t xml:space="preserve">at forholde sig analytisk og refleksivt til brugen af </w:t>
      </w:r>
      <w:r w:rsidRPr="37780EB1" w:rsidR="008A44B9">
        <w:rPr>
          <w:rFonts w:asciiTheme="minorHAnsi" w:hAnsiTheme="minorHAnsi" w:eastAsiaTheme="minorEastAsia"/>
          <w:sz w:val="19"/>
          <w:szCs w:val="19"/>
        </w:rPr>
        <w:t>cases og kunne formidle med et bevidst brug af forskellige abstraktionsniveauer</w:t>
      </w:r>
    </w:p>
    <w:p w:rsidRPr="008275AA" w:rsidR="008A44B9" w:rsidP="37780EB1" w:rsidRDefault="008A44B9" w14:paraId="028E51D8" w14:textId="5C05753C">
      <w:pPr>
        <w:pStyle w:val="ListParagraph"/>
        <w:widowControl w:val="0"/>
        <w:numPr>
          <w:ilvl w:val="0"/>
          <w:numId w:val="28"/>
        </w:numPr>
        <w:tabs>
          <w:tab w:val="left" w:pos="823"/>
          <w:tab w:val="left" w:pos="824"/>
        </w:tabs>
        <w:autoSpaceDE w:val="0"/>
        <w:autoSpaceDN w:val="0"/>
        <w:spacing w:after="0" w:line="240" w:lineRule="auto"/>
        <w:ind w:right="204"/>
        <w:rPr>
          <w:rFonts w:asciiTheme="minorHAnsi" w:hAnsiTheme="minorHAnsi" w:eastAsiaTheme="minorEastAsia"/>
          <w:sz w:val="19"/>
          <w:szCs w:val="19"/>
        </w:rPr>
      </w:pPr>
      <w:r w:rsidRPr="37780EB1">
        <w:rPr>
          <w:rFonts w:asciiTheme="minorHAnsi" w:hAnsiTheme="minorHAnsi" w:eastAsiaTheme="minorEastAsia"/>
          <w:sz w:val="19"/>
          <w:szCs w:val="19"/>
        </w:rPr>
        <w:t>at iagttage,</w:t>
      </w:r>
      <w:r w:rsidRPr="37780EB1">
        <w:rPr>
          <w:rFonts w:asciiTheme="minorHAnsi" w:hAnsiTheme="minorHAnsi" w:eastAsiaTheme="minorEastAsia"/>
          <w:spacing w:val="-8"/>
          <w:sz w:val="19"/>
          <w:szCs w:val="19"/>
        </w:rPr>
        <w:t xml:space="preserve"> </w:t>
      </w:r>
      <w:r w:rsidRPr="37780EB1">
        <w:rPr>
          <w:rFonts w:asciiTheme="minorHAnsi" w:hAnsiTheme="minorHAnsi" w:eastAsiaTheme="minorEastAsia"/>
          <w:sz w:val="19"/>
          <w:szCs w:val="19"/>
        </w:rPr>
        <w:t>udvælge</w:t>
      </w:r>
      <w:r w:rsidRPr="37780EB1">
        <w:rPr>
          <w:rFonts w:asciiTheme="minorHAnsi" w:hAnsiTheme="minorHAnsi" w:eastAsiaTheme="minorEastAsia"/>
          <w:spacing w:val="-7"/>
          <w:sz w:val="19"/>
          <w:szCs w:val="19"/>
        </w:rPr>
        <w:t xml:space="preserve"> </w:t>
      </w:r>
      <w:r w:rsidRPr="37780EB1">
        <w:rPr>
          <w:rFonts w:asciiTheme="minorHAnsi" w:hAnsiTheme="minorHAnsi" w:eastAsiaTheme="minorEastAsia"/>
          <w:sz w:val="19"/>
          <w:szCs w:val="19"/>
        </w:rPr>
        <w:t>og</w:t>
      </w:r>
      <w:r w:rsidRPr="37780EB1">
        <w:rPr>
          <w:rFonts w:asciiTheme="minorHAnsi" w:hAnsiTheme="minorHAnsi" w:eastAsiaTheme="minorEastAsia"/>
          <w:spacing w:val="-6"/>
          <w:sz w:val="19"/>
          <w:szCs w:val="19"/>
        </w:rPr>
        <w:t xml:space="preserve"> </w:t>
      </w:r>
      <w:r w:rsidRPr="37780EB1">
        <w:rPr>
          <w:rFonts w:asciiTheme="minorHAnsi" w:hAnsiTheme="minorHAnsi" w:eastAsiaTheme="minorEastAsia"/>
          <w:sz w:val="19"/>
          <w:szCs w:val="19"/>
        </w:rPr>
        <w:t>formidle</w:t>
      </w:r>
      <w:r w:rsidRPr="37780EB1">
        <w:rPr>
          <w:rFonts w:asciiTheme="minorHAnsi" w:hAnsiTheme="minorHAnsi" w:eastAsiaTheme="minorEastAsia"/>
          <w:spacing w:val="-7"/>
          <w:sz w:val="19"/>
          <w:szCs w:val="19"/>
        </w:rPr>
        <w:t xml:space="preserve"> </w:t>
      </w:r>
      <w:r w:rsidRPr="37780EB1">
        <w:rPr>
          <w:rFonts w:asciiTheme="minorHAnsi" w:hAnsiTheme="minorHAnsi" w:eastAsiaTheme="minorEastAsia"/>
          <w:sz w:val="19"/>
          <w:szCs w:val="19"/>
        </w:rPr>
        <w:t>scener</w:t>
      </w:r>
      <w:r w:rsidRPr="37780EB1">
        <w:rPr>
          <w:rFonts w:asciiTheme="minorHAnsi" w:hAnsiTheme="minorHAnsi" w:eastAsiaTheme="minorEastAsia"/>
          <w:spacing w:val="-7"/>
          <w:sz w:val="19"/>
          <w:szCs w:val="19"/>
        </w:rPr>
        <w:t xml:space="preserve"> </w:t>
      </w:r>
      <w:r w:rsidRPr="37780EB1">
        <w:rPr>
          <w:rFonts w:asciiTheme="minorHAnsi" w:hAnsiTheme="minorHAnsi" w:eastAsiaTheme="minorEastAsia"/>
          <w:sz w:val="19"/>
          <w:szCs w:val="19"/>
        </w:rPr>
        <w:t>og</w:t>
      </w:r>
      <w:r w:rsidRPr="37780EB1">
        <w:rPr>
          <w:rFonts w:asciiTheme="minorHAnsi" w:hAnsiTheme="minorHAnsi" w:eastAsiaTheme="minorEastAsia"/>
          <w:spacing w:val="-5"/>
          <w:sz w:val="19"/>
          <w:szCs w:val="19"/>
        </w:rPr>
        <w:t xml:space="preserve"> </w:t>
      </w:r>
      <w:r w:rsidRPr="37780EB1">
        <w:rPr>
          <w:rFonts w:asciiTheme="minorHAnsi" w:hAnsiTheme="minorHAnsi" w:eastAsiaTheme="minorEastAsia"/>
          <w:sz w:val="19"/>
          <w:szCs w:val="19"/>
        </w:rPr>
        <w:t>meningsbærende</w:t>
      </w:r>
      <w:r w:rsidRPr="37780EB1">
        <w:rPr>
          <w:rFonts w:asciiTheme="minorHAnsi" w:hAnsiTheme="minorHAnsi" w:eastAsiaTheme="minorEastAsia"/>
          <w:spacing w:val="-7"/>
          <w:sz w:val="19"/>
          <w:szCs w:val="19"/>
        </w:rPr>
        <w:t xml:space="preserve"> </w:t>
      </w:r>
      <w:r w:rsidRPr="37780EB1">
        <w:rPr>
          <w:rFonts w:asciiTheme="minorHAnsi" w:hAnsiTheme="minorHAnsi" w:eastAsiaTheme="minorEastAsia"/>
          <w:sz w:val="19"/>
          <w:szCs w:val="19"/>
        </w:rPr>
        <w:t>detaljer/</w:t>
      </w:r>
      <w:r w:rsidRPr="37780EB1" w:rsidR="008275AA">
        <w:rPr>
          <w:rFonts w:asciiTheme="minorHAnsi" w:hAnsiTheme="minorHAnsi" w:eastAsiaTheme="minorEastAsia"/>
          <w:sz w:val="19"/>
          <w:szCs w:val="19"/>
        </w:rPr>
        <w:t xml:space="preserve"> for </w:t>
      </w:r>
      <w:proofErr w:type="spellStart"/>
      <w:r w:rsidRPr="37780EB1" w:rsidR="008275AA">
        <w:rPr>
          <w:rFonts w:asciiTheme="minorHAnsi" w:hAnsiTheme="minorHAnsi" w:eastAsiaTheme="minorEastAsia"/>
          <w:sz w:val="19"/>
          <w:szCs w:val="19"/>
        </w:rPr>
        <w:t>tv:Visual</w:t>
      </w:r>
      <w:proofErr w:type="spellEnd"/>
      <w:r w:rsidRPr="37780EB1">
        <w:rPr>
          <w:rFonts w:asciiTheme="minorHAnsi" w:hAnsiTheme="minorHAnsi" w:eastAsiaTheme="minorEastAsia"/>
          <w:spacing w:val="-6"/>
          <w:sz w:val="19"/>
          <w:szCs w:val="19"/>
        </w:rPr>
        <w:t xml:space="preserve"> </w:t>
      </w:r>
      <w:proofErr w:type="spellStart"/>
      <w:r w:rsidRPr="37780EB1">
        <w:rPr>
          <w:rFonts w:asciiTheme="minorHAnsi" w:hAnsiTheme="minorHAnsi" w:eastAsiaTheme="minorEastAsia"/>
          <w:sz w:val="19"/>
          <w:szCs w:val="19"/>
        </w:rPr>
        <w:t>proof</w:t>
      </w:r>
      <w:proofErr w:type="spellEnd"/>
      <w:r w:rsidRPr="37780EB1">
        <w:rPr>
          <w:rFonts w:asciiTheme="minorHAnsi" w:hAnsiTheme="minorHAnsi" w:eastAsiaTheme="minorEastAsia"/>
          <w:spacing w:val="-6"/>
          <w:sz w:val="19"/>
          <w:szCs w:val="19"/>
        </w:rPr>
        <w:t xml:space="preserve"> </w:t>
      </w:r>
      <w:r w:rsidRPr="37780EB1">
        <w:rPr>
          <w:rFonts w:asciiTheme="minorHAnsi" w:hAnsiTheme="minorHAnsi" w:eastAsiaTheme="minorEastAsia"/>
          <w:sz w:val="19"/>
          <w:szCs w:val="19"/>
        </w:rPr>
        <w:t>i forhold til</w:t>
      </w:r>
      <w:r w:rsidRPr="37780EB1">
        <w:rPr>
          <w:rFonts w:asciiTheme="minorHAnsi" w:hAnsiTheme="minorHAnsi" w:eastAsiaTheme="minorEastAsia"/>
          <w:spacing w:val="-1"/>
          <w:sz w:val="19"/>
          <w:szCs w:val="19"/>
        </w:rPr>
        <w:t xml:space="preserve"> </w:t>
      </w:r>
      <w:r w:rsidRPr="37780EB1">
        <w:rPr>
          <w:rFonts w:asciiTheme="minorHAnsi" w:hAnsiTheme="minorHAnsi" w:eastAsiaTheme="minorEastAsia"/>
          <w:sz w:val="19"/>
          <w:szCs w:val="19"/>
        </w:rPr>
        <w:t>vinkel</w:t>
      </w:r>
    </w:p>
    <w:p w:rsidRPr="008275AA" w:rsidR="008A44B9" w:rsidP="37780EB1" w:rsidRDefault="008A44B9" w14:paraId="28E68534" w14:textId="61DA1A8C">
      <w:pPr>
        <w:pStyle w:val="ListParagraph"/>
        <w:widowControl w:val="0"/>
        <w:numPr>
          <w:ilvl w:val="0"/>
          <w:numId w:val="28"/>
        </w:numPr>
        <w:tabs>
          <w:tab w:val="left" w:pos="823"/>
          <w:tab w:val="left" w:pos="824"/>
        </w:tabs>
        <w:autoSpaceDE w:val="0"/>
        <w:autoSpaceDN w:val="0"/>
        <w:spacing w:after="0" w:line="240" w:lineRule="auto"/>
        <w:ind w:right="204"/>
        <w:rPr>
          <w:rFonts w:asciiTheme="minorHAnsi" w:hAnsiTheme="minorHAnsi" w:eastAsiaTheme="minorEastAsia"/>
          <w:sz w:val="19"/>
          <w:szCs w:val="19"/>
        </w:rPr>
      </w:pPr>
      <w:r w:rsidRPr="37780EB1">
        <w:rPr>
          <w:rFonts w:asciiTheme="minorHAnsi" w:hAnsiTheme="minorHAnsi" w:eastAsiaTheme="minorEastAsia"/>
          <w:sz w:val="19"/>
          <w:szCs w:val="19"/>
        </w:rPr>
        <w:t>at bruge reportageelementerne til at formidle et fænomen/en problemstilling i</w:t>
      </w:r>
      <w:r w:rsidRPr="37780EB1">
        <w:rPr>
          <w:rFonts w:asciiTheme="minorHAnsi" w:hAnsiTheme="minorHAnsi" w:eastAsiaTheme="minorEastAsia"/>
          <w:spacing w:val="-30"/>
          <w:sz w:val="19"/>
          <w:szCs w:val="19"/>
        </w:rPr>
        <w:t xml:space="preserve"> </w:t>
      </w:r>
      <w:r w:rsidRPr="37780EB1">
        <w:rPr>
          <w:rFonts w:asciiTheme="minorHAnsi" w:hAnsiTheme="minorHAnsi" w:eastAsiaTheme="minorEastAsia"/>
          <w:sz w:val="19"/>
          <w:szCs w:val="19"/>
        </w:rPr>
        <w:t>featuren</w:t>
      </w:r>
    </w:p>
    <w:p w:rsidRPr="008275AA" w:rsidR="008A44B9" w:rsidP="37780EB1" w:rsidRDefault="008A44B9" w14:paraId="2E90E0CA" w14:textId="483B6D10">
      <w:pPr>
        <w:pStyle w:val="ListParagraph"/>
        <w:widowControl w:val="0"/>
        <w:numPr>
          <w:ilvl w:val="0"/>
          <w:numId w:val="28"/>
        </w:numPr>
        <w:tabs>
          <w:tab w:val="left" w:pos="823"/>
          <w:tab w:val="left" w:pos="824"/>
        </w:tabs>
        <w:autoSpaceDE w:val="0"/>
        <w:autoSpaceDN w:val="0"/>
        <w:spacing w:after="0" w:line="240" w:lineRule="auto"/>
        <w:ind w:right="204"/>
        <w:rPr>
          <w:rFonts w:asciiTheme="minorHAnsi" w:hAnsiTheme="minorHAnsi" w:eastAsiaTheme="minorEastAsia"/>
          <w:sz w:val="19"/>
          <w:szCs w:val="19"/>
        </w:rPr>
      </w:pPr>
      <w:r w:rsidRPr="37780EB1">
        <w:rPr>
          <w:rFonts w:asciiTheme="minorHAnsi" w:hAnsiTheme="minorHAnsi" w:eastAsiaTheme="minorEastAsia"/>
          <w:sz w:val="19"/>
          <w:szCs w:val="19"/>
        </w:rPr>
        <w:t xml:space="preserve">at kende professionelle praksis på de valgte medietyper </w:t>
      </w:r>
    </w:p>
    <w:p w:rsidRPr="008275AA" w:rsidR="002F2F83" w:rsidP="37780EB1" w:rsidRDefault="008A44B9" w14:paraId="6BC01D63" w14:textId="40918CBB">
      <w:pPr>
        <w:pStyle w:val="ListParagraph"/>
        <w:widowControl w:val="0"/>
        <w:numPr>
          <w:ilvl w:val="0"/>
          <w:numId w:val="28"/>
        </w:numPr>
        <w:tabs>
          <w:tab w:val="left" w:pos="823"/>
          <w:tab w:val="left" w:pos="824"/>
        </w:tabs>
        <w:autoSpaceDE w:val="0"/>
        <w:autoSpaceDN w:val="0"/>
        <w:spacing w:after="0" w:line="240" w:lineRule="auto"/>
        <w:ind w:right="204"/>
        <w:rPr>
          <w:rFonts w:asciiTheme="minorHAnsi" w:hAnsiTheme="minorHAnsi" w:eastAsiaTheme="minorEastAsia"/>
          <w:sz w:val="19"/>
          <w:szCs w:val="19"/>
        </w:rPr>
      </w:pPr>
      <w:r w:rsidRPr="37780EB1">
        <w:rPr>
          <w:rFonts w:asciiTheme="minorHAnsi" w:hAnsiTheme="minorHAnsi" w:eastAsiaTheme="minorEastAsia"/>
          <w:sz w:val="19"/>
          <w:szCs w:val="19"/>
        </w:rPr>
        <w:t>at håndtere det nødvendige udstyr og</w:t>
      </w:r>
      <w:r w:rsidRPr="37780EB1">
        <w:rPr>
          <w:rFonts w:asciiTheme="minorHAnsi" w:hAnsiTheme="minorHAnsi" w:eastAsiaTheme="minorEastAsia"/>
          <w:spacing w:val="-3"/>
          <w:sz w:val="19"/>
          <w:szCs w:val="19"/>
        </w:rPr>
        <w:t xml:space="preserve"> </w:t>
      </w:r>
      <w:r w:rsidRPr="37780EB1">
        <w:rPr>
          <w:rFonts w:asciiTheme="minorHAnsi" w:hAnsiTheme="minorHAnsi" w:eastAsiaTheme="minorEastAsia"/>
          <w:sz w:val="19"/>
          <w:szCs w:val="19"/>
        </w:rPr>
        <w:t>software på de valgte medietyper</w:t>
      </w:r>
    </w:p>
    <w:p w:rsidRPr="008275AA" w:rsidR="005A6F0E" w:rsidP="37780EB1" w:rsidRDefault="005A6F0E" w14:paraId="4253D962" w14:textId="77777777">
      <w:pPr>
        <w:pStyle w:val="Normal1"/>
        <w:widowControl w:val="0"/>
        <w:spacing w:line="240" w:lineRule="auto"/>
        <w:rPr>
          <w:rFonts w:asciiTheme="minorHAnsi" w:hAnsiTheme="minorHAnsi" w:eastAsiaTheme="minorEastAsia" w:cstheme="minorBidi"/>
          <w:sz w:val="19"/>
          <w:szCs w:val="19"/>
        </w:rPr>
      </w:pPr>
    </w:p>
    <w:p w:rsidRPr="008275AA" w:rsidR="000A21F0" w:rsidP="37780EB1" w:rsidRDefault="000A21F0" w14:paraId="402C50E4" w14:textId="77777777">
      <w:pPr>
        <w:pStyle w:val="Normal1"/>
        <w:widowControl w:val="0"/>
        <w:spacing w:line="240" w:lineRule="auto"/>
        <w:rPr>
          <w:rFonts w:asciiTheme="minorHAnsi" w:hAnsiTheme="minorHAnsi" w:eastAsiaTheme="minorEastAsia" w:cstheme="minorBidi"/>
          <w:sz w:val="19"/>
          <w:szCs w:val="19"/>
        </w:rPr>
      </w:pPr>
      <w:r w:rsidRPr="37780EB1">
        <w:rPr>
          <w:rFonts w:asciiTheme="minorHAnsi" w:hAnsiTheme="minorHAnsi" w:eastAsiaTheme="minorEastAsia" w:cstheme="minorBidi"/>
          <w:sz w:val="19"/>
          <w:szCs w:val="19"/>
        </w:rPr>
        <w:t>De studerende skal opnå kompetencer indenfor det at:</w:t>
      </w:r>
    </w:p>
    <w:p w:rsidRPr="008275AA" w:rsidR="00B231FD" w:rsidP="37780EB1" w:rsidRDefault="002F2F83" w14:paraId="7F2813FD" w14:textId="0B3B32CD">
      <w:pPr>
        <w:pStyle w:val="Normal1"/>
        <w:widowControl w:val="0"/>
        <w:numPr>
          <w:ilvl w:val="0"/>
          <w:numId w:val="27"/>
        </w:numPr>
        <w:spacing w:line="240" w:lineRule="auto"/>
        <w:rPr>
          <w:rFonts w:asciiTheme="minorHAnsi" w:hAnsiTheme="minorHAnsi" w:eastAsiaTheme="minorEastAsia" w:cstheme="minorBidi"/>
          <w:sz w:val="19"/>
          <w:szCs w:val="19"/>
        </w:rPr>
      </w:pPr>
      <w:r w:rsidRPr="37780EB1">
        <w:rPr>
          <w:rFonts w:asciiTheme="minorHAnsi" w:hAnsiTheme="minorHAnsi" w:eastAsiaTheme="minorEastAsia" w:cstheme="minorBidi"/>
          <w:sz w:val="19"/>
          <w:szCs w:val="19"/>
        </w:rPr>
        <w:t>Anvende ovenstående færdigheder i en studiemæssig eller professionel,</w:t>
      </w:r>
      <w:r w:rsidRPr="37780EB1" w:rsidR="005A6F0E">
        <w:rPr>
          <w:rFonts w:asciiTheme="minorHAnsi" w:hAnsiTheme="minorHAnsi" w:eastAsiaTheme="minorEastAsia" w:cstheme="minorBidi"/>
          <w:sz w:val="19"/>
          <w:szCs w:val="19"/>
        </w:rPr>
        <w:t xml:space="preserve"> </w:t>
      </w:r>
      <w:r w:rsidRPr="37780EB1">
        <w:rPr>
          <w:rFonts w:asciiTheme="minorHAnsi" w:hAnsiTheme="minorHAnsi" w:eastAsiaTheme="minorEastAsia" w:cstheme="minorBidi"/>
          <w:sz w:val="19"/>
          <w:szCs w:val="19"/>
        </w:rPr>
        <w:t xml:space="preserve">journalistisk </w:t>
      </w:r>
      <w:r w:rsidRPr="37780EB1">
        <w:rPr>
          <w:rFonts w:asciiTheme="minorHAnsi" w:hAnsiTheme="minorHAnsi" w:eastAsiaTheme="minorEastAsia" w:cstheme="minorBidi"/>
          <w:sz w:val="19"/>
          <w:szCs w:val="19"/>
        </w:rPr>
        <w:lastRenderedPageBreak/>
        <w:t>arbejdssituation.</w:t>
      </w:r>
    </w:p>
    <w:p w:rsidRPr="008275AA" w:rsidR="007100B9" w:rsidP="37780EB1" w:rsidRDefault="007100B9" w14:paraId="3F93D6F5" w14:textId="77777777">
      <w:pPr>
        <w:rPr>
          <w:rFonts w:asciiTheme="minorHAnsi" w:hAnsiTheme="minorHAnsi" w:eastAsiaTheme="minorEastAsia" w:cstheme="minorBidi"/>
        </w:rPr>
      </w:pPr>
    </w:p>
    <w:p w:rsidRPr="008275AA" w:rsidR="007100B9" w:rsidP="37780EB1" w:rsidRDefault="00B231FD" w14:paraId="25AA4D32" w14:textId="527ACC98">
      <w:pPr>
        <w:rPr>
          <w:rFonts w:asciiTheme="minorHAnsi" w:hAnsiTheme="minorHAnsi" w:eastAsiaTheme="minorEastAsia" w:cstheme="minorBidi"/>
          <w:b/>
          <w:bCs/>
        </w:rPr>
      </w:pPr>
      <w:r w:rsidRPr="37780EB1">
        <w:rPr>
          <w:rFonts w:asciiTheme="minorHAnsi" w:hAnsiTheme="minorHAnsi" w:eastAsiaTheme="minorEastAsia" w:cstheme="minorBidi"/>
          <w:b/>
          <w:bCs/>
        </w:rPr>
        <w:t>L</w:t>
      </w:r>
      <w:r w:rsidRPr="37780EB1" w:rsidR="00CF1763">
        <w:rPr>
          <w:rFonts w:asciiTheme="minorHAnsi" w:hAnsiTheme="minorHAnsi" w:eastAsiaTheme="minorEastAsia" w:cstheme="minorBidi"/>
          <w:b/>
          <w:bCs/>
        </w:rPr>
        <w:t>æremidler</w:t>
      </w:r>
      <w:r w:rsidRPr="37780EB1">
        <w:rPr>
          <w:rFonts w:asciiTheme="minorHAnsi" w:hAnsiTheme="minorHAnsi" w:eastAsiaTheme="minorEastAsia" w:cstheme="minorBidi"/>
          <w:b/>
          <w:bCs/>
        </w:rPr>
        <w:t>:</w:t>
      </w:r>
    </w:p>
    <w:p w:rsidRPr="008275AA" w:rsidR="7B35F1E3" w:rsidP="37780EB1" w:rsidRDefault="7B35F1E3" w14:paraId="04B1B555" w14:textId="3563F163">
      <w:pPr>
        <w:rPr>
          <w:rFonts w:asciiTheme="minorHAnsi" w:hAnsiTheme="minorHAnsi" w:eastAsiaTheme="minorEastAsia" w:cstheme="minorBidi"/>
          <w:b/>
          <w:bCs/>
        </w:rPr>
      </w:pPr>
    </w:p>
    <w:p w:rsidRPr="008275AA" w:rsidR="008A44B9" w:rsidP="37780EB1" w:rsidRDefault="008A44B9" w14:paraId="502E950F" w14:textId="416D6495">
      <w:pPr>
        <w:rPr>
          <w:rFonts w:asciiTheme="minorHAnsi" w:hAnsiTheme="minorHAnsi" w:eastAsiaTheme="minorEastAsia" w:cstheme="minorBidi"/>
          <w:b/>
          <w:bCs/>
        </w:rPr>
      </w:pPr>
      <w:r w:rsidRPr="37780EB1">
        <w:rPr>
          <w:rFonts w:asciiTheme="minorHAnsi" w:hAnsiTheme="minorHAnsi" w:eastAsiaTheme="minorEastAsia" w:cstheme="minorBidi"/>
          <w:b/>
          <w:bCs/>
        </w:rPr>
        <w:t>For modulet om brug af videnskabelige kilder (1</w:t>
      </w:r>
      <w:r w:rsidRPr="37780EB1" w:rsidR="73EA6558">
        <w:rPr>
          <w:rFonts w:asciiTheme="minorHAnsi" w:hAnsiTheme="minorHAnsi" w:eastAsiaTheme="minorEastAsia" w:cstheme="minorBidi"/>
          <w:b/>
          <w:bCs/>
        </w:rPr>
        <w:t>78</w:t>
      </w:r>
      <w:r w:rsidRPr="37780EB1">
        <w:rPr>
          <w:rFonts w:asciiTheme="minorHAnsi" w:hAnsiTheme="minorHAnsi" w:eastAsiaTheme="minorEastAsia" w:cstheme="minorBidi"/>
          <w:b/>
          <w:bCs/>
        </w:rPr>
        <w:t xml:space="preserve"> sider):</w:t>
      </w:r>
    </w:p>
    <w:p w:rsidRPr="008275AA" w:rsidR="7B35F1E3" w:rsidP="37780EB1" w:rsidRDefault="7B35F1E3" w14:paraId="35189A5C" w14:textId="3692FC7E">
      <w:pPr>
        <w:rPr>
          <w:rFonts w:asciiTheme="minorHAnsi" w:hAnsiTheme="minorHAnsi" w:eastAsiaTheme="minorEastAsia" w:cstheme="minorBidi"/>
          <w:u w:val="single"/>
        </w:rPr>
      </w:pPr>
    </w:p>
    <w:p w:rsidR="00483FB9" w:rsidP="37780EB1" w:rsidRDefault="005A6F0E" w14:paraId="16ED7D02" w14:textId="77777777">
      <w:pPr>
        <w:spacing w:line="240" w:lineRule="auto"/>
      </w:pPr>
      <w:r w:rsidRPr="37780EB1">
        <w:rPr>
          <w:rFonts w:asciiTheme="minorHAnsi" w:hAnsiTheme="minorHAnsi" w:eastAsiaTheme="minorEastAsia" w:cstheme="minorBidi"/>
          <w:u w:val="single"/>
        </w:rPr>
        <w:t>Litteratur - udleveres:</w:t>
      </w:r>
    </w:p>
    <w:p w:rsidRPr="004C5BBA" w:rsidR="004C5BBA" w:rsidP="00483FB9" w:rsidRDefault="00EA3DD0" w14:paraId="63E2FAC3" w14:textId="77777777">
      <w:pPr>
        <w:pStyle w:val="ListParagraph"/>
        <w:numPr>
          <w:ilvl w:val="0"/>
          <w:numId w:val="32"/>
        </w:numPr>
        <w:spacing w:line="240" w:lineRule="auto"/>
        <w:rPr>
          <w:rFonts w:asciiTheme="minorHAnsi" w:hAnsiTheme="minorHAnsi" w:eastAsiaTheme="minorEastAsia"/>
          <w:u w:val="single"/>
        </w:rPr>
      </w:pPr>
      <w:r w:rsidRPr="004C5BBA">
        <w:rPr>
          <w:rFonts w:asciiTheme="minorHAnsi" w:hAnsiTheme="minorHAnsi"/>
          <w:color w:val="000000" w:themeColor="accent4"/>
          <w:sz w:val="19"/>
          <w:szCs w:val="19"/>
        </w:rPr>
        <w:t>Andersen, H</w:t>
      </w:r>
      <w:r w:rsidRPr="004C5BBA" w:rsidR="00F94A16">
        <w:rPr>
          <w:rFonts w:asciiTheme="minorHAnsi" w:hAnsiTheme="minorHAnsi"/>
          <w:color w:val="000000" w:themeColor="accent4"/>
          <w:sz w:val="19"/>
          <w:szCs w:val="19"/>
        </w:rPr>
        <w:t>.</w:t>
      </w:r>
      <w:r w:rsidRPr="004C5BBA">
        <w:rPr>
          <w:rFonts w:asciiTheme="minorHAnsi" w:hAnsiTheme="minorHAnsi"/>
          <w:color w:val="000000" w:themeColor="accent4"/>
          <w:sz w:val="19"/>
          <w:szCs w:val="19"/>
        </w:rPr>
        <w:t xml:space="preserve"> (2017). ”Mundkurve, censur, pression, trusler”, pp. 183-193 </w:t>
      </w:r>
      <w:proofErr w:type="spellStart"/>
      <w:r w:rsidRPr="004C5BBA">
        <w:rPr>
          <w:rFonts w:asciiTheme="minorHAnsi" w:hAnsiTheme="minorHAnsi"/>
          <w:color w:val="000000" w:themeColor="accent4"/>
          <w:sz w:val="19"/>
          <w:szCs w:val="19"/>
        </w:rPr>
        <w:t>iAndersen</w:t>
      </w:r>
      <w:proofErr w:type="spellEnd"/>
      <w:r w:rsidRPr="004C5BBA">
        <w:rPr>
          <w:rFonts w:asciiTheme="minorHAnsi" w:hAnsiTheme="minorHAnsi"/>
          <w:color w:val="000000" w:themeColor="accent4"/>
          <w:sz w:val="19"/>
          <w:szCs w:val="19"/>
        </w:rPr>
        <w:t xml:space="preserve">, </w:t>
      </w:r>
      <w:r w:rsidRPr="004C5BBA" w:rsidR="00F94A16">
        <w:rPr>
          <w:rFonts w:asciiTheme="minorHAnsi" w:hAnsiTheme="minorHAnsi"/>
          <w:color w:val="000000" w:themeColor="accent4"/>
          <w:sz w:val="19"/>
          <w:szCs w:val="19"/>
        </w:rPr>
        <w:t xml:space="preserve">H. </w:t>
      </w:r>
      <w:r w:rsidRPr="004C5BBA">
        <w:rPr>
          <w:rFonts w:asciiTheme="minorHAnsi" w:hAnsiTheme="minorHAnsi"/>
          <w:color w:val="000000" w:themeColor="accent4"/>
          <w:sz w:val="19"/>
          <w:szCs w:val="19"/>
        </w:rPr>
        <w:t xml:space="preserve">Forskningsfrihed – idealer og virkelighed. </w:t>
      </w:r>
      <w:r w:rsidRPr="004C5BBA" w:rsidR="00F94A16">
        <w:rPr>
          <w:rFonts w:asciiTheme="minorHAnsi" w:hAnsiTheme="minorHAnsi"/>
          <w:color w:val="000000" w:themeColor="accent4"/>
          <w:sz w:val="19"/>
          <w:szCs w:val="19"/>
        </w:rPr>
        <w:t xml:space="preserve">København: </w:t>
      </w:r>
      <w:r w:rsidRPr="004C5BBA">
        <w:rPr>
          <w:rFonts w:asciiTheme="minorHAnsi" w:hAnsiTheme="minorHAnsi"/>
          <w:color w:val="000000" w:themeColor="accent4"/>
          <w:sz w:val="19"/>
          <w:szCs w:val="19"/>
        </w:rPr>
        <w:t>Hans Reitzels Forlag.</w:t>
      </w:r>
    </w:p>
    <w:p w:rsidRPr="004C5BBA" w:rsidR="004C5BBA" w:rsidP="00483FB9" w:rsidRDefault="00EA3DD0" w14:paraId="14FBF829" w14:textId="77777777">
      <w:pPr>
        <w:pStyle w:val="ListParagraph"/>
        <w:numPr>
          <w:ilvl w:val="0"/>
          <w:numId w:val="32"/>
        </w:numPr>
        <w:spacing w:line="240" w:lineRule="auto"/>
        <w:rPr>
          <w:rFonts w:asciiTheme="minorHAnsi" w:hAnsiTheme="minorHAnsi" w:eastAsiaTheme="minorEastAsia"/>
          <w:u w:val="single"/>
        </w:rPr>
      </w:pPr>
      <w:r w:rsidRPr="004C5BBA">
        <w:rPr>
          <w:rFonts w:asciiTheme="minorHAnsi" w:hAnsiTheme="minorHAnsi"/>
          <w:color w:val="000000" w:themeColor="accent4"/>
          <w:sz w:val="19"/>
          <w:szCs w:val="19"/>
        </w:rPr>
        <w:t>Chen, G</w:t>
      </w:r>
      <w:r w:rsidRPr="004C5BBA" w:rsidR="00F94A16">
        <w:rPr>
          <w:rFonts w:asciiTheme="minorHAnsi" w:hAnsiTheme="minorHAnsi"/>
          <w:color w:val="000000" w:themeColor="accent4"/>
          <w:sz w:val="19"/>
          <w:szCs w:val="19"/>
        </w:rPr>
        <w:t>.</w:t>
      </w:r>
      <w:r w:rsidRPr="004C5BBA">
        <w:rPr>
          <w:rFonts w:asciiTheme="minorHAnsi" w:hAnsiTheme="minorHAnsi"/>
          <w:color w:val="000000" w:themeColor="accent4"/>
          <w:sz w:val="19"/>
          <w:szCs w:val="19"/>
        </w:rPr>
        <w:t xml:space="preserve"> M</w:t>
      </w:r>
      <w:r w:rsidRPr="004C5BBA" w:rsidR="00F94A16">
        <w:rPr>
          <w:rFonts w:asciiTheme="minorHAnsi" w:hAnsiTheme="minorHAnsi"/>
          <w:color w:val="000000" w:themeColor="accent4"/>
          <w:sz w:val="19"/>
          <w:szCs w:val="19"/>
        </w:rPr>
        <w:t>.</w:t>
      </w:r>
      <w:r w:rsidRPr="004C5BBA">
        <w:rPr>
          <w:rFonts w:asciiTheme="minorHAnsi" w:hAnsiTheme="minorHAnsi"/>
          <w:color w:val="000000" w:themeColor="accent4"/>
          <w:sz w:val="19"/>
          <w:szCs w:val="19"/>
        </w:rPr>
        <w:t xml:space="preserve"> et al. (2020). </w:t>
      </w:r>
      <w:r w:rsidRPr="004C5BBA">
        <w:rPr>
          <w:rFonts w:asciiTheme="minorHAnsi" w:hAnsiTheme="minorHAnsi"/>
          <w:color w:val="000000" w:themeColor="accent4"/>
          <w:sz w:val="19"/>
          <w:szCs w:val="19"/>
          <w:lang w:val="en-US"/>
        </w:rPr>
        <w:t xml:space="preserve">You really </w:t>
      </w:r>
      <w:proofErr w:type="gramStart"/>
      <w:r w:rsidRPr="004C5BBA">
        <w:rPr>
          <w:rFonts w:asciiTheme="minorHAnsi" w:hAnsiTheme="minorHAnsi"/>
          <w:color w:val="000000" w:themeColor="accent4"/>
          <w:sz w:val="19"/>
          <w:szCs w:val="19"/>
          <w:lang w:val="en-US"/>
        </w:rPr>
        <w:t>have to</w:t>
      </w:r>
      <w:proofErr w:type="gramEnd"/>
      <w:r w:rsidRPr="004C5BBA">
        <w:rPr>
          <w:rFonts w:asciiTheme="minorHAnsi" w:hAnsiTheme="minorHAnsi"/>
          <w:color w:val="000000" w:themeColor="accent4"/>
          <w:sz w:val="19"/>
          <w:szCs w:val="19"/>
          <w:lang w:val="en-US"/>
        </w:rPr>
        <w:t xml:space="preserve"> have a thick skin: A cross-cultural per-</w:t>
      </w:r>
      <w:proofErr w:type="spellStart"/>
      <w:r w:rsidRPr="004C5BBA">
        <w:rPr>
          <w:rFonts w:asciiTheme="minorHAnsi" w:hAnsiTheme="minorHAnsi"/>
          <w:color w:val="000000" w:themeColor="accent4"/>
          <w:sz w:val="19"/>
          <w:szCs w:val="19"/>
          <w:lang w:val="en-US"/>
        </w:rPr>
        <w:t>spective</w:t>
      </w:r>
      <w:proofErr w:type="spellEnd"/>
      <w:r w:rsidRPr="004C5BBA">
        <w:rPr>
          <w:rFonts w:asciiTheme="minorHAnsi" w:hAnsiTheme="minorHAnsi"/>
          <w:color w:val="000000" w:themeColor="accent4"/>
          <w:sz w:val="19"/>
          <w:szCs w:val="19"/>
          <w:lang w:val="en-US"/>
        </w:rPr>
        <w:t xml:space="preserve"> on how online harassment influences female journalists. </w:t>
      </w:r>
      <w:proofErr w:type="spellStart"/>
      <w:r w:rsidRPr="004C5BBA">
        <w:rPr>
          <w:rFonts w:asciiTheme="minorHAnsi" w:hAnsiTheme="minorHAnsi"/>
          <w:color w:val="000000" w:themeColor="accent4"/>
          <w:sz w:val="19"/>
          <w:szCs w:val="19"/>
        </w:rPr>
        <w:t>Journalism</w:t>
      </w:r>
      <w:proofErr w:type="spellEnd"/>
      <w:r w:rsidRPr="004C5BBA">
        <w:rPr>
          <w:rFonts w:asciiTheme="minorHAnsi" w:hAnsiTheme="minorHAnsi"/>
          <w:color w:val="000000" w:themeColor="accent4"/>
          <w:sz w:val="19"/>
          <w:szCs w:val="19"/>
        </w:rPr>
        <w:t xml:space="preserve">, </w:t>
      </w:r>
      <w:proofErr w:type="spellStart"/>
      <w:r w:rsidRPr="004C5BBA">
        <w:rPr>
          <w:rFonts w:asciiTheme="minorHAnsi" w:hAnsiTheme="minorHAnsi"/>
          <w:color w:val="000000" w:themeColor="accent4"/>
          <w:sz w:val="19"/>
          <w:szCs w:val="19"/>
        </w:rPr>
        <w:t>Vol</w:t>
      </w:r>
      <w:proofErr w:type="spellEnd"/>
      <w:r w:rsidRPr="004C5BBA">
        <w:rPr>
          <w:rFonts w:asciiTheme="minorHAnsi" w:hAnsiTheme="minorHAnsi"/>
          <w:color w:val="000000" w:themeColor="accent4"/>
          <w:sz w:val="19"/>
          <w:szCs w:val="19"/>
        </w:rPr>
        <w:t xml:space="preserve"> 21(7) 2020, SAGE, pp. 877-895.</w:t>
      </w:r>
    </w:p>
    <w:p w:rsidRPr="004C5BBA" w:rsidR="004C5BBA" w:rsidP="00483FB9" w:rsidRDefault="00EA3DD0" w14:paraId="0B72C8B4" w14:textId="77777777">
      <w:pPr>
        <w:pStyle w:val="ListParagraph"/>
        <w:numPr>
          <w:ilvl w:val="0"/>
          <w:numId w:val="32"/>
        </w:numPr>
        <w:spacing w:line="240" w:lineRule="auto"/>
        <w:rPr>
          <w:rFonts w:asciiTheme="minorHAnsi" w:hAnsiTheme="minorHAnsi" w:eastAsiaTheme="minorEastAsia"/>
          <w:u w:val="single"/>
        </w:rPr>
      </w:pPr>
      <w:r w:rsidRPr="004C5BBA">
        <w:rPr>
          <w:rFonts w:asciiTheme="minorHAnsi" w:hAnsiTheme="minorHAnsi"/>
          <w:color w:val="000000" w:themeColor="accent4"/>
          <w:sz w:val="19"/>
          <w:szCs w:val="19"/>
        </w:rPr>
        <w:t>Gravengaard, G</w:t>
      </w:r>
      <w:r w:rsidRPr="004C5BBA" w:rsidR="00F94A16">
        <w:rPr>
          <w:rFonts w:asciiTheme="minorHAnsi" w:hAnsiTheme="minorHAnsi"/>
          <w:color w:val="000000" w:themeColor="accent4"/>
          <w:sz w:val="19"/>
          <w:szCs w:val="19"/>
        </w:rPr>
        <w:t>.</w:t>
      </w:r>
      <w:r w:rsidRPr="004C5BBA">
        <w:rPr>
          <w:rFonts w:asciiTheme="minorHAnsi" w:hAnsiTheme="minorHAnsi"/>
          <w:color w:val="000000" w:themeColor="accent4"/>
          <w:sz w:val="19"/>
          <w:szCs w:val="19"/>
        </w:rPr>
        <w:t xml:space="preserve"> &amp; Rendtorff, A</w:t>
      </w:r>
      <w:r w:rsidRPr="004C5BBA" w:rsidR="00F94A16">
        <w:rPr>
          <w:rFonts w:asciiTheme="minorHAnsi" w:hAnsiTheme="minorHAnsi"/>
          <w:color w:val="000000" w:themeColor="accent4"/>
          <w:sz w:val="19"/>
          <w:szCs w:val="19"/>
        </w:rPr>
        <w:t>.</w:t>
      </w:r>
      <w:r w:rsidRPr="004C5BBA">
        <w:rPr>
          <w:rFonts w:asciiTheme="minorHAnsi" w:hAnsiTheme="minorHAnsi"/>
          <w:color w:val="000000" w:themeColor="accent4"/>
          <w:sz w:val="19"/>
          <w:szCs w:val="19"/>
        </w:rPr>
        <w:t xml:space="preserve"> M</w:t>
      </w:r>
      <w:r w:rsidRPr="004C5BBA" w:rsidR="00F94A16">
        <w:rPr>
          <w:rFonts w:asciiTheme="minorHAnsi" w:hAnsiTheme="minorHAnsi"/>
          <w:color w:val="000000" w:themeColor="accent4"/>
          <w:sz w:val="19"/>
          <w:szCs w:val="19"/>
        </w:rPr>
        <w:t>.</w:t>
      </w:r>
      <w:r w:rsidRPr="004C5BBA">
        <w:rPr>
          <w:rFonts w:asciiTheme="minorHAnsi" w:hAnsiTheme="minorHAnsi"/>
          <w:color w:val="000000" w:themeColor="accent4"/>
          <w:sz w:val="19"/>
          <w:szCs w:val="19"/>
        </w:rPr>
        <w:t xml:space="preserve"> (2020). ”Samarbejdet mellem forsker og journalist”, pp. 191-214 i </w:t>
      </w:r>
      <w:r w:rsidRPr="004C5BBA" w:rsidR="00F94A16">
        <w:rPr>
          <w:rFonts w:asciiTheme="minorHAnsi" w:hAnsiTheme="minorHAnsi"/>
          <w:color w:val="000000" w:themeColor="accent4"/>
          <w:sz w:val="19"/>
          <w:szCs w:val="19"/>
        </w:rPr>
        <w:t>Gravengaard, G. &amp; Rendtorff, A. M</w:t>
      </w:r>
      <w:r w:rsidRPr="004C5BBA">
        <w:rPr>
          <w:rFonts w:asciiTheme="minorHAnsi" w:hAnsiTheme="minorHAnsi"/>
          <w:color w:val="000000" w:themeColor="accent4"/>
          <w:sz w:val="19"/>
          <w:szCs w:val="19"/>
        </w:rPr>
        <w:t>, Forskningskomm</w:t>
      </w:r>
      <w:r w:rsidRPr="004C5BBA" w:rsidR="000126AB">
        <w:rPr>
          <w:rFonts w:asciiTheme="minorHAnsi" w:hAnsiTheme="minorHAnsi"/>
          <w:color w:val="000000" w:themeColor="accent4"/>
          <w:sz w:val="19"/>
          <w:szCs w:val="19"/>
        </w:rPr>
        <w:t>u</w:t>
      </w:r>
      <w:r w:rsidRPr="004C5BBA">
        <w:rPr>
          <w:rFonts w:asciiTheme="minorHAnsi" w:hAnsiTheme="minorHAnsi"/>
          <w:color w:val="000000" w:themeColor="accent4"/>
          <w:sz w:val="19"/>
          <w:szCs w:val="19"/>
        </w:rPr>
        <w:t xml:space="preserve">nikation. </w:t>
      </w:r>
      <w:r w:rsidRPr="004C5BBA" w:rsidR="00F94A16">
        <w:rPr>
          <w:rFonts w:asciiTheme="minorHAnsi" w:hAnsiTheme="minorHAnsi"/>
          <w:color w:val="000000" w:themeColor="accent4"/>
          <w:sz w:val="19"/>
          <w:szCs w:val="19"/>
        </w:rPr>
        <w:t xml:space="preserve">København: </w:t>
      </w:r>
      <w:r w:rsidRPr="004C5BBA">
        <w:rPr>
          <w:rFonts w:asciiTheme="minorHAnsi" w:hAnsiTheme="minorHAnsi"/>
          <w:color w:val="000000" w:themeColor="accent4"/>
          <w:sz w:val="19"/>
          <w:szCs w:val="19"/>
        </w:rPr>
        <w:t>Samfundslitteratur.</w:t>
      </w:r>
    </w:p>
    <w:p w:rsidRPr="004C5BBA" w:rsidR="004C5BBA" w:rsidP="00483FB9" w:rsidRDefault="00EA3DD0" w14:paraId="26BDCF50" w14:textId="77777777">
      <w:pPr>
        <w:pStyle w:val="ListParagraph"/>
        <w:numPr>
          <w:ilvl w:val="0"/>
          <w:numId w:val="32"/>
        </w:numPr>
        <w:spacing w:line="240" w:lineRule="auto"/>
        <w:rPr>
          <w:rFonts w:asciiTheme="minorHAnsi" w:hAnsiTheme="minorHAnsi" w:eastAsiaTheme="minorEastAsia"/>
          <w:u w:val="single"/>
        </w:rPr>
      </w:pPr>
      <w:r w:rsidRPr="004C5BBA">
        <w:rPr>
          <w:rFonts w:asciiTheme="minorHAnsi" w:hAnsiTheme="minorHAnsi"/>
          <w:color w:val="000000" w:themeColor="accent4"/>
          <w:sz w:val="19"/>
          <w:szCs w:val="19"/>
        </w:rPr>
        <w:t>Holmstrup, U</w:t>
      </w:r>
      <w:r w:rsidRPr="004C5BBA" w:rsidR="00422DF9">
        <w:rPr>
          <w:rFonts w:asciiTheme="minorHAnsi" w:hAnsiTheme="minorHAnsi"/>
          <w:color w:val="000000" w:themeColor="accent4"/>
          <w:sz w:val="19"/>
          <w:szCs w:val="19"/>
        </w:rPr>
        <w:t>.</w:t>
      </w:r>
      <w:r w:rsidRPr="004C5BBA">
        <w:rPr>
          <w:rFonts w:asciiTheme="minorHAnsi" w:hAnsiTheme="minorHAnsi"/>
          <w:color w:val="000000" w:themeColor="accent4"/>
          <w:sz w:val="19"/>
          <w:szCs w:val="19"/>
        </w:rPr>
        <w:t xml:space="preserve"> (2017). ”Diverse kapitler”, pp. 15-16, 81-84, 91-95, 105-107, 141-142 og 169-179 i Holmstrup, </w:t>
      </w:r>
      <w:r w:rsidRPr="004C5BBA" w:rsidR="00422DF9">
        <w:rPr>
          <w:rFonts w:asciiTheme="minorHAnsi" w:hAnsiTheme="minorHAnsi"/>
          <w:color w:val="000000" w:themeColor="accent4"/>
          <w:sz w:val="19"/>
          <w:szCs w:val="19"/>
        </w:rPr>
        <w:t xml:space="preserve">U. </w:t>
      </w:r>
      <w:r w:rsidRPr="004C5BBA">
        <w:rPr>
          <w:rFonts w:asciiTheme="minorHAnsi" w:hAnsiTheme="minorHAnsi"/>
          <w:color w:val="000000" w:themeColor="accent4"/>
          <w:sz w:val="19"/>
          <w:szCs w:val="19"/>
        </w:rPr>
        <w:t xml:space="preserve">Udsat for pressen. </w:t>
      </w:r>
      <w:r w:rsidRPr="004C5BBA" w:rsidR="00422DF9">
        <w:rPr>
          <w:rFonts w:asciiTheme="minorHAnsi" w:hAnsiTheme="minorHAnsi"/>
          <w:color w:val="000000" w:themeColor="accent4"/>
          <w:sz w:val="19"/>
          <w:szCs w:val="19"/>
        </w:rPr>
        <w:t xml:space="preserve">Aarhus: </w:t>
      </w:r>
      <w:r w:rsidRPr="004C5BBA">
        <w:rPr>
          <w:rFonts w:asciiTheme="minorHAnsi" w:hAnsiTheme="minorHAnsi"/>
          <w:color w:val="000000" w:themeColor="accent4"/>
          <w:sz w:val="19"/>
          <w:szCs w:val="19"/>
        </w:rPr>
        <w:t>Forlaget Ajour.</w:t>
      </w:r>
    </w:p>
    <w:p w:rsidRPr="004C5BBA" w:rsidR="004C5BBA" w:rsidP="00483FB9" w:rsidRDefault="00EA3DD0" w14:paraId="5987D3D1" w14:textId="77777777">
      <w:pPr>
        <w:pStyle w:val="ListParagraph"/>
        <w:numPr>
          <w:ilvl w:val="0"/>
          <w:numId w:val="32"/>
        </w:numPr>
        <w:spacing w:line="240" w:lineRule="auto"/>
        <w:rPr>
          <w:rFonts w:asciiTheme="minorHAnsi" w:hAnsiTheme="minorHAnsi" w:eastAsiaTheme="minorEastAsia"/>
          <w:u w:val="single"/>
          <w:lang w:val="en-US"/>
        </w:rPr>
      </w:pPr>
      <w:r w:rsidRPr="001A3838">
        <w:rPr>
          <w:rFonts w:asciiTheme="minorHAnsi" w:hAnsiTheme="minorHAnsi"/>
          <w:color w:val="000000" w:themeColor="accent4"/>
          <w:sz w:val="19"/>
          <w:szCs w:val="19"/>
          <w:lang w:val="en-US"/>
        </w:rPr>
        <w:t>Navarro, R</w:t>
      </w:r>
      <w:r w:rsidRPr="001A3838" w:rsidR="00422DF9">
        <w:rPr>
          <w:rFonts w:asciiTheme="minorHAnsi" w:hAnsiTheme="minorHAnsi"/>
          <w:color w:val="000000" w:themeColor="accent4"/>
          <w:sz w:val="19"/>
          <w:szCs w:val="19"/>
          <w:lang w:val="en-US"/>
        </w:rPr>
        <w:t xml:space="preserve">. </w:t>
      </w:r>
      <w:r w:rsidRPr="001A3838">
        <w:rPr>
          <w:rFonts w:asciiTheme="minorHAnsi" w:hAnsiTheme="minorHAnsi"/>
          <w:color w:val="000000" w:themeColor="accent4"/>
          <w:sz w:val="19"/>
          <w:szCs w:val="19"/>
          <w:lang w:val="en-US"/>
        </w:rPr>
        <w:t xml:space="preserve">et al. (2020). </w:t>
      </w:r>
      <w:r w:rsidRPr="004C5BBA">
        <w:rPr>
          <w:rFonts w:asciiTheme="minorHAnsi" w:hAnsiTheme="minorHAnsi"/>
          <w:color w:val="000000" w:themeColor="accent4"/>
          <w:sz w:val="19"/>
          <w:szCs w:val="19"/>
          <w:lang w:val="en-US"/>
        </w:rPr>
        <w:t>Psychological Correlates of Ghosting and Breadcrumbing Experiences: A Preliminary Study among Adults. International Journal of Environmental Re-search and Public Health, pp. 1-13.</w:t>
      </w:r>
    </w:p>
    <w:p w:rsidRPr="004C5BBA" w:rsidR="004C5BBA" w:rsidP="00483FB9" w:rsidRDefault="00EA3DD0" w14:paraId="5566FB9B" w14:textId="77777777">
      <w:pPr>
        <w:pStyle w:val="ListParagraph"/>
        <w:numPr>
          <w:ilvl w:val="0"/>
          <w:numId w:val="32"/>
        </w:numPr>
        <w:spacing w:line="240" w:lineRule="auto"/>
        <w:rPr>
          <w:rFonts w:asciiTheme="minorHAnsi" w:hAnsiTheme="minorHAnsi" w:eastAsiaTheme="minorEastAsia"/>
          <w:u w:val="single"/>
        </w:rPr>
      </w:pPr>
      <w:r w:rsidRPr="004C5BBA">
        <w:rPr>
          <w:rFonts w:asciiTheme="minorHAnsi" w:hAnsiTheme="minorHAnsi"/>
          <w:color w:val="000000" w:themeColor="accent4"/>
          <w:sz w:val="19"/>
          <w:szCs w:val="19"/>
        </w:rPr>
        <w:t>Nielsen, S</w:t>
      </w:r>
      <w:r w:rsidRPr="004C5BBA" w:rsidR="00422DF9">
        <w:rPr>
          <w:rFonts w:asciiTheme="minorHAnsi" w:hAnsiTheme="minorHAnsi"/>
          <w:color w:val="000000" w:themeColor="accent4"/>
          <w:sz w:val="19"/>
          <w:szCs w:val="19"/>
        </w:rPr>
        <w:t>. M.</w:t>
      </w:r>
      <w:r w:rsidRPr="004C5BBA">
        <w:rPr>
          <w:rFonts w:asciiTheme="minorHAnsi" w:hAnsiTheme="minorHAnsi"/>
          <w:color w:val="000000" w:themeColor="accent4"/>
          <w:sz w:val="19"/>
          <w:szCs w:val="19"/>
        </w:rPr>
        <w:t xml:space="preserve"> &amp; Nørgaard</w:t>
      </w:r>
      <w:r w:rsidRPr="004C5BBA" w:rsidR="00422DF9">
        <w:rPr>
          <w:rFonts w:asciiTheme="minorHAnsi" w:hAnsiTheme="minorHAnsi"/>
          <w:color w:val="000000" w:themeColor="accent4"/>
          <w:sz w:val="19"/>
          <w:szCs w:val="19"/>
        </w:rPr>
        <w:t>, O.</w:t>
      </w:r>
      <w:r w:rsidRPr="004C5BBA">
        <w:rPr>
          <w:rFonts w:asciiTheme="minorHAnsi" w:hAnsiTheme="minorHAnsi"/>
          <w:color w:val="000000" w:themeColor="accent4"/>
          <w:sz w:val="19"/>
          <w:szCs w:val="19"/>
        </w:rPr>
        <w:t xml:space="preserve"> (2014). pp. 8-10, 15-21, 31-34 og 61-72 i </w:t>
      </w:r>
      <w:r w:rsidRPr="004C5BBA" w:rsidR="00422DF9">
        <w:rPr>
          <w:rFonts w:asciiTheme="minorHAnsi" w:hAnsiTheme="minorHAnsi"/>
          <w:color w:val="000000" w:themeColor="accent4"/>
          <w:sz w:val="19"/>
          <w:szCs w:val="19"/>
        </w:rPr>
        <w:t xml:space="preserve">Nielsen, S. M. &amp; Nørgaard, O. </w:t>
      </w:r>
      <w:r w:rsidRPr="004C5BBA">
        <w:rPr>
          <w:rFonts w:asciiTheme="minorHAnsi" w:hAnsiTheme="minorHAnsi"/>
          <w:color w:val="000000" w:themeColor="accent4"/>
          <w:sz w:val="19"/>
          <w:szCs w:val="19"/>
        </w:rPr>
        <w:t xml:space="preserve">Håndbog i sund formidling – et indblik i forskningens verden. Udgivet af </w:t>
      </w:r>
      <w:proofErr w:type="spellStart"/>
      <w:r w:rsidRPr="004C5BBA">
        <w:rPr>
          <w:rFonts w:asciiTheme="minorHAnsi" w:hAnsiTheme="minorHAnsi"/>
          <w:color w:val="000000" w:themeColor="accent4"/>
          <w:sz w:val="19"/>
          <w:szCs w:val="19"/>
        </w:rPr>
        <w:t>Vidensråd</w:t>
      </w:r>
      <w:proofErr w:type="spellEnd"/>
      <w:r w:rsidRPr="004C5BBA">
        <w:rPr>
          <w:rFonts w:asciiTheme="minorHAnsi" w:hAnsiTheme="minorHAnsi"/>
          <w:color w:val="000000" w:themeColor="accent4"/>
          <w:sz w:val="19"/>
          <w:szCs w:val="19"/>
        </w:rPr>
        <w:t xml:space="preserve"> for Foreb</w:t>
      </w:r>
      <w:r w:rsidRPr="004C5BBA" w:rsidR="0011239D">
        <w:rPr>
          <w:rFonts w:asciiTheme="minorHAnsi" w:hAnsiTheme="minorHAnsi"/>
          <w:color w:val="000000" w:themeColor="accent4"/>
          <w:sz w:val="19"/>
          <w:szCs w:val="19"/>
        </w:rPr>
        <w:t>y</w:t>
      </w:r>
      <w:r w:rsidRPr="004C5BBA">
        <w:rPr>
          <w:rFonts w:asciiTheme="minorHAnsi" w:hAnsiTheme="minorHAnsi"/>
          <w:color w:val="000000" w:themeColor="accent4"/>
          <w:sz w:val="19"/>
          <w:szCs w:val="19"/>
        </w:rPr>
        <w:t>ggelse i samarbejde med Ugeskrift for Læger.</w:t>
      </w:r>
    </w:p>
    <w:p w:rsidRPr="004C5BBA" w:rsidR="004C5BBA" w:rsidP="00483FB9" w:rsidRDefault="00EA3DD0" w14:paraId="56ED38F7" w14:textId="77777777">
      <w:pPr>
        <w:pStyle w:val="ListParagraph"/>
        <w:numPr>
          <w:ilvl w:val="0"/>
          <w:numId w:val="32"/>
        </w:numPr>
        <w:spacing w:line="240" w:lineRule="auto"/>
        <w:rPr>
          <w:rFonts w:asciiTheme="minorHAnsi" w:hAnsiTheme="minorHAnsi" w:eastAsiaTheme="minorEastAsia"/>
          <w:u w:val="single"/>
        </w:rPr>
      </w:pPr>
      <w:r w:rsidRPr="004C5BBA">
        <w:rPr>
          <w:rFonts w:asciiTheme="minorHAnsi" w:hAnsiTheme="minorHAnsi"/>
          <w:color w:val="000000" w:themeColor="accent4"/>
          <w:sz w:val="19"/>
          <w:szCs w:val="19"/>
          <w:lang w:val="en-US"/>
        </w:rPr>
        <w:t>Reichel, C</w:t>
      </w:r>
      <w:r w:rsidRPr="004C5BBA" w:rsidR="0011239D">
        <w:rPr>
          <w:rFonts w:asciiTheme="minorHAnsi" w:hAnsiTheme="minorHAnsi"/>
          <w:color w:val="000000" w:themeColor="accent4"/>
          <w:sz w:val="19"/>
          <w:szCs w:val="19"/>
          <w:lang w:val="en-US"/>
        </w:rPr>
        <w:t>.</w:t>
      </w:r>
      <w:r w:rsidRPr="004C5BBA">
        <w:rPr>
          <w:rFonts w:asciiTheme="minorHAnsi" w:hAnsiTheme="minorHAnsi"/>
          <w:color w:val="000000" w:themeColor="accent4"/>
          <w:sz w:val="19"/>
          <w:szCs w:val="19"/>
          <w:lang w:val="en-US"/>
        </w:rPr>
        <w:t xml:space="preserve"> (2018). Covering health research? Choose your studies (and words) wisely. Journalist’s </w:t>
      </w:r>
      <w:proofErr w:type="spellStart"/>
      <w:r w:rsidRPr="004C5BBA">
        <w:rPr>
          <w:rFonts w:asciiTheme="minorHAnsi" w:hAnsiTheme="minorHAnsi"/>
          <w:color w:val="000000" w:themeColor="accent4"/>
          <w:sz w:val="19"/>
          <w:szCs w:val="19"/>
          <w:lang w:val="en-US"/>
        </w:rPr>
        <w:t>Ressource</w:t>
      </w:r>
      <w:proofErr w:type="spellEnd"/>
      <w:r w:rsidRPr="004C5BBA">
        <w:rPr>
          <w:rFonts w:asciiTheme="minorHAnsi" w:hAnsiTheme="minorHAnsi"/>
          <w:color w:val="000000" w:themeColor="accent4"/>
          <w:sz w:val="19"/>
          <w:szCs w:val="19"/>
          <w:lang w:val="en-US"/>
        </w:rPr>
        <w:t>, pp. 1-4.</w:t>
      </w:r>
    </w:p>
    <w:p w:rsidRPr="004C5BBA" w:rsidR="004C5BBA" w:rsidP="00483FB9" w:rsidRDefault="00EA3DD0" w14:paraId="745AAB25" w14:textId="77777777">
      <w:pPr>
        <w:pStyle w:val="ListParagraph"/>
        <w:numPr>
          <w:ilvl w:val="0"/>
          <w:numId w:val="32"/>
        </w:numPr>
        <w:spacing w:line="240" w:lineRule="auto"/>
        <w:rPr>
          <w:rFonts w:asciiTheme="minorHAnsi" w:hAnsiTheme="minorHAnsi" w:eastAsiaTheme="minorEastAsia"/>
          <w:u w:val="single"/>
        </w:rPr>
      </w:pPr>
      <w:r w:rsidRPr="004C5BBA">
        <w:rPr>
          <w:rFonts w:asciiTheme="minorHAnsi" w:hAnsiTheme="minorHAnsi"/>
          <w:color w:val="000000" w:themeColor="accent4"/>
          <w:sz w:val="19"/>
          <w:szCs w:val="19"/>
        </w:rPr>
        <w:t>Videnskab.dk (2021). 11 gode råd til journalister. Undgå de værste brølere i nyheder om forskning, pp. 1-15.</w:t>
      </w:r>
    </w:p>
    <w:p w:rsidRPr="00B44BA3" w:rsidR="00B44BA3" w:rsidP="00483FB9" w:rsidRDefault="00EA3DD0" w14:paraId="4D155AF7" w14:textId="77777777">
      <w:pPr>
        <w:pStyle w:val="ListParagraph"/>
        <w:numPr>
          <w:ilvl w:val="0"/>
          <w:numId w:val="32"/>
        </w:numPr>
        <w:spacing w:line="240" w:lineRule="auto"/>
        <w:rPr>
          <w:rFonts w:asciiTheme="minorHAnsi" w:hAnsiTheme="minorHAnsi" w:eastAsiaTheme="minorEastAsia"/>
          <w:u w:val="single"/>
        </w:rPr>
      </w:pPr>
      <w:r w:rsidRPr="004C5BBA">
        <w:rPr>
          <w:rFonts w:asciiTheme="minorHAnsi" w:hAnsiTheme="minorHAnsi"/>
          <w:color w:val="000000" w:themeColor="accent4"/>
          <w:sz w:val="19"/>
          <w:szCs w:val="19"/>
        </w:rPr>
        <w:t>Stentoft, M</w:t>
      </w:r>
      <w:r w:rsidRPr="004C5BBA" w:rsidR="0011239D">
        <w:rPr>
          <w:rFonts w:asciiTheme="minorHAnsi" w:hAnsiTheme="minorHAnsi"/>
          <w:color w:val="000000" w:themeColor="accent4"/>
          <w:sz w:val="19"/>
          <w:szCs w:val="19"/>
        </w:rPr>
        <w:t xml:space="preserve">. </w:t>
      </w:r>
      <w:r w:rsidRPr="004C5BBA">
        <w:rPr>
          <w:rFonts w:asciiTheme="minorHAnsi" w:hAnsiTheme="minorHAnsi"/>
          <w:color w:val="000000" w:themeColor="accent4"/>
          <w:sz w:val="19"/>
          <w:szCs w:val="19"/>
        </w:rPr>
        <w:t>(2012). Evidenshierarki i medieforskningen. Uudgivet, pp. 1-10.</w:t>
      </w:r>
    </w:p>
    <w:p w:rsidRPr="00B44BA3" w:rsidR="00B44BA3" w:rsidP="00483FB9" w:rsidRDefault="00EA3DD0" w14:paraId="470BFD15" w14:textId="77777777">
      <w:pPr>
        <w:pStyle w:val="ListParagraph"/>
        <w:numPr>
          <w:ilvl w:val="0"/>
          <w:numId w:val="32"/>
        </w:numPr>
        <w:spacing w:line="240" w:lineRule="auto"/>
        <w:rPr>
          <w:rFonts w:asciiTheme="minorHAnsi" w:hAnsiTheme="minorHAnsi" w:eastAsiaTheme="minorEastAsia"/>
          <w:u w:val="single"/>
        </w:rPr>
      </w:pPr>
      <w:r w:rsidRPr="004C5BBA">
        <w:rPr>
          <w:rFonts w:asciiTheme="minorHAnsi" w:hAnsiTheme="minorHAnsi"/>
          <w:color w:val="000000" w:themeColor="accent4"/>
          <w:sz w:val="19"/>
          <w:szCs w:val="19"/>
        </w:rPr>
        <w:t>Danske Universiteter (2019). Danske universiteters principper for god forskningskommunikation, pp. 1-7.</w:t>
      </w:r>
    </w:p>
    <w:p w:rsidRPr="00B44BA3" w:rsidR="00B44BA3" w:rsidP="00483FB9" w:rsidRDefault="00EA3DD0" w14:paraId="6226E414" w14:textId="77777777">
      <w:pPr>
        <w:pStyle w:val="ListParagraph"/>
        <w:numPr>
          <w:ilvl w:val="0"/>
          <w:numId w:val="32"/>
        </w:numPr>
        <w:spacing w:line="240" w:lineRule="auto"/>
        <w:rPr>
          <w:rFonts w:asciiTheme="minorHAnsi" w:hAnsiTheme="minorHAnsi" w:eastAsiaTheme="minorEastAsia"/>
          <w:u w:val="single"/>
        </w:rPr>
      </w:pPr>
      <w:r w:rsidRPr="004C5BBA">
        <w:rPr>
          <w:rFonts w:asciiTheme="minorHAnsi" w:hAnsiTheme="minorHAnsi"/>
          <w:color w:val="000000" w:themeColor="accent4"/>
          <w:sz w:val="19"/>
          <w:szCs w:val="19"/>
        </w:rPr>
        <w:t>Johansen, K</w:t>
      </w:r>
      <w:r w:rsidRPr="004C5BBA" w:rsidR="0011239D">
        <w:rPr>
          <w:rFonts w:asciiTheme="minorHAnsi" w:hAnsiTheme="minorHAnsi"/>
          <w:color w:val="000000" w:themeColor="accent4"/>
          <w:sz w:val="19"/>
          <w:szCs w:val="19"/>
        </w:rPr>
        <w:t>.</w:t>
      </w:r>
      <w:r w:rsidRPr="004C5BBA">
        <w:rPr>
          <w:rFonts w:asciiTheme="minorHAnsi" w:hAnsiTheme="minorHAnsi"/>
          <w:color w:val="000000" w:themeColor="accent4"/>
          <w:sz w:val="19"/>
          <w:szCs w:val="19"/>
        </w:rPr>
        <w:t xml:space="preserve"> R</w:t>
      </w:r>
      <w:r w:rsidRPr="004C5BBA" w:rsidR="0011239D">
        <w:rPr>
          <w:rFonts w:asciiTheme="minorHAnsi" w:hAnsiTheme="minorHAnsi"/>
          <w:color w:val="000000" w:themeColor="accent4"/>
          <w:sz w:val="19"/>
          <w:szCs w:val="19"/>
        </w:rPr>
        <w:t>.</w:t>
      </w:r>
      <w:r w:rsidRPr="004C5BBA">
        <w:rPr>
          <w:rFonts w:asciiTheme="minorHAnsi" w:hAnsiTheme="minorHAnsi"/>
          <w:color w:val="000000" w:themeColor="accent4"/>
          <w:sz w:val="19"/>
          <w:szCs w:val="19"/>
        </w:rPr>
        <w:t xml:space="preserve"> (2021). Virus, antistoftest, mundbindseffekt, mørketal, vaccine-forsøg, manglende evidens, langtidseffekt…. </w:t>
      </w:r>
      <w:proofErr w:type="spellStart"/>
      <w:r w:rsidRPr="004C5BBA">
        <w:rPr>
          <w:rFonts w:asciiTheme="minorHAnsi" w:hAnsiTheme="minorHAnsi"/>
          <w:color w:val="000000" w:themeColor="accent4"/>
          <w:sz w:val="19"/>
          <w:szCs w:val="19"/>
        </w:rPr>
        <w:t>Hjææælp</w:t>
      </w:r>
      <w:proofErr w:type="spellEnd"/>
      <w:r w:rsidRPr="004C5BBA">
        <w:rPr>
          <w:rFonts w:asciiTheme="minorHAnsi" w:hAnsiTheme="minorHAnsi"/>
          <w:color w:val="000000" w:themeColor="accent4"/>
          <w:sz w:val="19"/>
          <w:szCs w:val="19"/>
        </w:rPr>
        <w:t xml:space="preserve">! Journalisters brug af </w:t>
      </w:r>
      <w:proofErr w:type="spellStart"/>
      <w:r w:rsidRPr="004C5BBA">
        <w:rPr>
          <w:rFonts w:asciiTheme="minorHAnsi" w:hAnsiTheme="minorHAnsi"/>
          <w:color w:val="000000" w:themeColor="accent4"/>
          <w:sz w:val="19"/>
          <w:szCs w:val="19"/>
        </w:rPr>
        <w:t>videnskabe-lige</w:t>
      </w:r>
      <w:proofErr w:type="spellEnd"/>
      <w:r w:rsidRPr="004C5BBA">
        <w:rPr>
          <w:rFonts w:asciiTheme="minorHAnsi" w:hAnsiTheme="minorHAnsi"/>
          <w:color w:val="000000" w:themeColor="accent4"/>
          <w:sz w:val="19"/>
          <w:szCs w:val="19"/>
        </w:rPr>
        <w:t xml:space="preserve"> kilder: Klæder vi på DMJX vores studerende godt nok på? </w:t>
      </w:r>
      <w:proofErr w:type="spellStart"/>
      <w:r w:rsidRPr="004C5BBA">
        <w:rPr>
          <w:rFonts w:asciiTheme="minorHAnsi" w:hAnsiTheme="minorHAnsi"/>
          <w:color w:val="000000" w:themeColor="accent4"/>
          <w:sz w:val="19"/>
          <w:szCs w:val="19"/>
        </w:rPr>
        <w:t>MediaJournal</w:t>
      </w:r>
      <w:proofErr w:type="spellEnd"/>
      <w:r w:rsidRPr="004C5BBA">
        <w:rPr>
          <w:rFonts w:asciiTheme="minorHAnsi" w:hAnsiTheme="minorHAnsi"/>
          <w:color w:val="000000" w:themeColor="accent4"/>
          <w:sz w:val="19"/>
          <w:szCs w:val="19"/>
        </w:rPr>
        <w:t>.</w:t>
      </w:r>
    </w:p>
    <w:p w:rsidRPr="00483FB9" w:rsidR="00EA3DD0" w:rsidP="00483FB9" w:rsidRDefault="00EA3DD0" w14:paraId="5B153797" w14:textId="365125E0">
      <w:pPr>
        <w:pStyle w:val="ListParagraph"/>
        <w:numPr>
          <w:ilvl w:val="0"/>
          <w:numId w:val="32"/>
        </w:numPr>
        <w:spacing w:line="240" w:lineRule="auto"/>
        <w:rPr>
          <w:rFonts w:asciiTheme="minorHAnsi" w:hAnsiTheme="minorHAnsi" w:eastAsiaTheme="minorEastAsia"/>
          <w:u w:val="single"/>
        </w:rPr>
      </w:pPr>
      <w:r w:rsidRPr="004C5BBA">
        <w:rPr>
          <w:rFonts w:asciiTheme="minorHAnsi" w:hAnsiTheme="minorHAnsi"/>
          <w:color w:val="000000" w:themeColor="accent4"/>
          <w:sz w:val="19"/>
          <w:szCs w:val="19"/>
        </w:rPr>
        <w:t>Johansen, K</w:t>
      </w:r>
      <w:r w:rsidRPr="004C5BBA" w:rsidR="0011239D">
        <w:rPr>
          <w:rFonts w:asciiTheme="minorHAnsi" w:hAnsiTheme="minorHAnsi"/>
          <w:color w:val="000000" w:themeColor="accent4"/>
          <w:sz w:val="19"/>
          <w:szCs w:val="19"/>
        </w:rPr>
        <w:t>.</w:t>
      </w:r>
      <w:r w:rsidRPr="004C5BBA">
        <w:rPr>
          <w:rFonts w:asciiTheme="minorHAnsi" w:hAnsiTheme="minorHAnsi"/>
          <w:color w:val="000000" w:themeColor="accent4"/>
          <w:sz w:val="19"/>
          <w:szCs w:val="19"/>
        </w:rPr>
        <w:t xml:space="preserve"> R</w:t>
      </w:r>
      <w:r w:rsidRPr="004C5BBA" w:rsidR="0011239D">
        <w:rPr>
          <w:rFonts w:asciiTheme="minorHAnsi" w:hAnsiTheme="minorHAnsi"/>
          <w:color w:val="000000" w:themeColor="accent4"/>
          <w:sz w:val="19"/>
          <w:szCs w:val="19"/>
        </w:rPr>
        <w:t>.</w:t>
      </w:r>
      <w:r w:rsidRPr="004C5BBA">
        <w:rPr>
          <w:rFonts w:asciiTheme="minorHAnsi" w:hAnsiTheme="minorHAnsi"/>
          <w:color w:val="000000" w:themeColor="accent4"/>
          <w:sz w:val="19"/>
          <w:szCs w:val="19"/>
        </w:rPr>
        <w:t xml:space="preserve"> (2020). Spørgeskemaundersøgelser i landsdækkende danske medier. Uudgivet, pp. 1-1</w:t>
      </w:r>
      <w:r w:rsidRPr="00483FB9">
        <w:rPr>
          <w:rFonts w:asciiTheme="minorHAnsi" w:hAnsiTheme="minorHAnsi"/>
          <w:color w:val="000000" w:themeColor="accent4"/>
        </w:rPr>
        <w:t>8</w:t>
      </w:r>
    </w:p>
    <w:p w:rsidRPr="008275AA" w:rsidR="00196C08" w:rsidP="37780EB1" w:rsidRDefault="00196C08" w14:paraId="6EC51141" w14:textId="77777777">
      <w:pPr>
        <w:rPr>
          <w:rFonts w:asciiTheme="minorHAnsi" w:hAnsiTheme="minorHAnsi" w:eastAsiaTheme="minorEastAsia" w:cstheme="minorBidi"/>
        </w:rPr>
      </w:pPr>
    </w:p>
    <w:p w:rsidRPr="008275AA" w:rsidR="008A44B9" w:rsidP="37780EB1" w:rsidRDefault="008A44B9" w14:paraId="543C4EC4" w14:textId="4616234D">
      <w:pPr>
        <w:spacing w:line="240" w:lineRule="auto"/>
        <w:rPr>
          <w:rFonts w:asciiTheme="minorHAnsi" w:hAnsiTheme="minorHAnsi" w:eastAsiaTheme="minorEastAsia" w:cstheme="minorBidi"/>
          <w:b/>
          <w:bCs/>
        </w:rPr>
      </w:pPr>
      <w:r w:rsidRPr="37780EB1">
        <w:rPr>
          <w:rFonts w:asciiTheme="minorHAnsi" w:hAnsiTheme="minorHAnsi" w:eastAsiaTheme="minorEastAsia" w:cstheme="minorBidi"/>
          <w:b/>
          <w:bCs/>
        </w:rPr>
        <w:t>For alle mediespecialiseringer:</w:t>
      </w:r>
    </w:p>
    <w:p w:rsidR="00B44BA3" w:rsidP="37780EB1" w:rsidRDefault="005A6F0E" w14:paraId="1B61A91A" w14:textId="77777777">
      <w:pPr>
        <w:spacing w:line="240" w:lineRule="auto"/>
        <w:rPr>
          <w:rFonts w:asciiTheme="minorHAnsi" w:hAnsiTheme="minorHAnsi" w:eastAsiaTheme="minorEastAsia" w:cstheme="minorBidi"/>
          <w:u w:val="single"/>
        </w:rPr>
      </w:pPr>
      <w:r w:rsidRPr="37780EB1">
        <w:rPr>
          <w:rFonts w:asciiTheme="minorHAnsi" w:hAnsiTheme="minorHAnsi" w:eastAsiaTheme="minorEastAsia" w:cstheme="minorBidi"/>
          <w:u w:val="single"/>
        </w:rPr>
        <w:t>Litteratur - udleveres:</w:t>
      </w:r>
    </w:p>
    <w:p w:rsidRPr="00B44BA3" w:rsidR="008A44B9" w:rsidP="00B44BA3" w:rsidRDefault="008A44B9" w14:paraId="28A68D3F" w14:textId="67008E58">
      <w:pPr>
        <w:pStyle w:val="ListParagraph"/>
        <w:numPr>
          <w:ilvl w:val="0"/>
          <w:numId w:val="33"/>
        </w:numPr>
        <w:spacing w:line="240" w:lineRule="auto"/>
        <w:rPr>
          <w:rFonts w:asciiTheme="minorHAnsi" w:hAnsiTheme="minorHAnsi" w:eastAsiaTheme="minorEastAsia"/>
          <w:sz w:val="19"/>
          <w:szCs w:val="19"/>
          <w:u w:val="single"/>
        </w:rPr>
      </w:pPr>
      <w:proofErr w:type="spellStart"/>
      <w:r w:rsidRPr="00B44BA3">
        <w:rPr>
          <w:rFonts w:asciiTheme="minorHAnsi" w:hAnsiTheme="minorHAnsi" w:eastAsiaTheme="minorEastAsia"/>
          <w:sz w:val="19"/>
          <w:szCs w:val="19"/>
        </w:rPr>
        <w:t>Fälling</w:t>
      </w:r>
      <w:proofErr w:type="spellEnd"/>
      <w:r w:rsidRPr="00B44BA3" w:rsidR="0011239D">
        <w:rPr>
          <w:rFonts w:asciiTheme="minorHAnsi" w:hAnsiTheme="minorHAnsi" w:eastAsiaTheme="minorEastAsia"/>
          <w:sz w:val="19"/>
          <w:szCs w:val="19"/>
        </w:rPr>
        <w:t>, J.</w:t>
      </w:r>
      <w:r w:rsidRPr="00B44BA3">
        <w:rPr>
          <w:rFonts w:asciiTheme="minorHAnsi" w:hAnsiTheme="minorHAnsi" w:eastAsiaTheme="minorEastAsia"/>
          <w:sz w:val="19"/>
          <w:szCs w:val="19"/>
        </w:rPr>
        <w:t xml:space="preserve"> og </w:t>
      </w:r>
      <w:r w:rsidRPr="00B44BA3" w:rsidR="0011239D">
        <w:rPr>
          <w:rFonts w:asciiTheme="minorHAnsi" w:hAnsiTheme="minorHAnsi" w:eastAsiaTheme="minorEastAsia"/>
          <w:sz w:val="19"/>
          <w:szCs w:val="19"/>
        </w:rPr>
        <w:t xml:space="preserve">Luk, </w:t>
      </w:r>
      <w:r w:rsidRPr="00B44BA3">
        <w:rPr>
          <w:rFonts w:asciiTheme="minorHAnsi" w:hAnsiTheme="minorHAnsi" w:eastAsiaTheme="minorEastAsia"/>
          <w:sz w:val="19"/>
          <w:szCs w:val="19"/>
        </w:rPr>
        <w:t xml:space="preserve">G: Featuren som fortælleform, artikel (på </w:t>
      </w:r>
      <w:proofErr w:type="spellStart"/>
      <w:r w:rsidRPr="00B44BA3">
        <w:rPr>
          <w:rFonts w:asciiTheme="minorHAnsi" w:hAnsiTheme="minorHAnsi" w:eastAsiaTheme="minorEastAsia"/>
          <w:sz w:val="19"/>
          <w:szCs w:val="19"/>
        </w:rPr>
        <w:t>Itslearning</w:t>
      </w:r>
      <w:proofErr w:type="spellEnd"/>
      <w:r w:rsidRPr="00B44BA3">
        <w:rPr>
          <w:rFonts w:asciiTheme="minorHAnsi" w:hAnsiTheme="minorHAnsi" w:eastAsiaTheme="minorEastAsia"/>
          <w:sz w:val="19"/>
          <w:szCs w:val="19"/>
        </w:rPr>
        <w:t>) (41 s.)</w:t>
      </w:r>
    </w:p>
    <w:p w:rsidRPr="008275AA" w:rsidR="008A44B9" w:rsidP="37780EB1" w:rsidRDefault="008A44B9" w14:paraId="18856DC6" w14:textId="77777777">
      <w:pPr>
        <w:spacing w:line="240" w:lineRule="auto"/>
        <w:rPr>
          <w:rFonts w:asciiTheme="minorHAnsi" w:hAnsiTheme="minorHAnsi" w:eastAsiaTheme="minorEastAsia" w:cstheme="minorBidi"/>
        </w:rPr>
      </w:pPr>
    </w:p>
    <w:p w:rsidRPr="008275AA" w:rsidR="008A44B9" w:rsidP="37780EB1" w:rsidRDefault="008A44B9" w14:paraId="51D10E22" w14:textId="61CC598F">
      <w:pPr>
        <w:spacing w:line="240" w:lineRule="auto"/>
        <w:rPr>
          <w:rFonts w:asciiTheme="minorHAnsi" w:hAnsiTheme="minorHAnsi" w:eastAsiaTheme="minorEastAsia" w:cstheme="minorBidi"/>
          <w:b/>
          <w:bCs/>
        </w:rPr>
      </w:pPr>
      <w:r w:rsidRPr="37780EB1">
        <w:rPr>
          <w:rFonts w:asciiTheme="minorHAnsi" w:hAnsiTheme="minorHAnsi" w:eastAsiaTheme="minorEastAsia" w:cstheme="minorBidi"/>
          <w:b/>
          <w:bCs/>
        </w:rPr>
        <w:t>Specielt for tv:</w:t>
      </w:r>
    </w:p>
    <w:p w:rsidRPr="008275AA" w:rsidR="005A6F0E" w:rsidP="37780EB1" w:rsidRDefault="005A6F0E" w14:paraId="7794B596" w14:textId="7A3A76A3">
      <w:pPr>
        <w:spacing w:line="240" w:lineRule="auto"/>
        <w:rPr>
          <w:rFonts w:asciiTheme="minorHAnsi" w:hAnsiTheme="minorHAnsi" w:eastAsiaTheme="minorEastAsia" w:cstheme="minorBidi"/>
          <w:u w:val="single"/>
        </w:rPr>
      </w:pPr>
      <w:r w:rsidRPr="37780EB1">
        <w:rPr>
          <w:rFonts w:asciiTheme="minorHAnsi" w:hAnsiTheme="minorHAnsi" w:eastAsiaTheme="minorEastAsia" w:cstheme="minorBidi"/>
          <w:u w:val="single"/>
        </w:rPr>
        <w:t>Litteratur - udleveres:</w:t>
      </w:r>
    </w:p>
    <w:p w:rsidRPr="008275AA" w:rsidR="008A44B9" w:rsidP="37780EB1" w:rsidRDefault="008A44B9" w14:paraId="5C1819F2" w14:textId="77777777">
      <w:pPr>
        <w:spacing w:line="240" w:lineRule="auto"/>
        <w:rPr>
          <w:rFonts w:asciiTheme="minorHAnsi" w:hAnsiTheme="minorHAnsi" w:eastAsiaTheme="minorEastAsia" w:cstheme="minorBidi"/>
        </w:rPr>
      </w:pPr>
      <w:r w:rsidRPr="37780EB1">
        <w:rPr>
          <w:rFonts w:asciiTheme="minorHAnsi" w:hAnsiTheme="minorHAnsi" w:eastAsiaTheme="minorEastAsia" w:cstheme="minorBidi"/>
        </w:rPr>
        <w:t>Kompendium, som indeholder:</w:t>
      </w:r>
    </w:p>
    <w:p w:rsidRPr="008275AA" w:rsidR="008A44B9" w:rsidP="37780EB1" w:rsidRDefault="008A44B9" w14:paraId="405F44A8" w14:textId="1940343D">
      <w:pPr>
        <w:spacing w:line="240" w:lineRule="auto"/>
        <w:rPr>
          <w:rFonts w:asciiTheme="minorHAnsi" w:hAnsiTheme="minorHAnsi" w:eastAsiaTheme="minorEastAsia" w:cstheme="minorBidi"/>
        </w:rPr>
      </w:pPr>
    </w:p>
    <w:p w:rsidRPr="00B44BA3" w:rsidR="008A44B9" w:rsidP="00B44BA3" w:rsidRDefault="6B5C3CDD" w14:paraId="2088FC5B" w14:textId="5EAFEAA3">
      <w:pPr>
        <w:pStyle w:val="ListParagraph"/>
        <w:numPr>
          <w:ilvl w:val="0"/>
          <w:numId w:val="33"/>
        </w:numPr>
        <w:spacing w:line="240" w:lineRule="auto"/>
        <w:rPr>
          <w:rFonts w:asciiTheme="minorHAnsi" w:hAnsiTheme="minorHAnsi" w:eastAsiaTheme="minorEastAsia"/>
          <w:sz w:val="19"/>
          <w:szCs w:val="19"/>
        </w:rPr>
      </w:pPr>
      <w:r w:rsidRPr="00B44BA3">
        <w:rPr>
          <w:rFonts w:asciiTheme="minorHAnsi" w:hAnsiTheme="minorHAnsi" w:eastAsiaTheme="minorEastAsia"/>
          <w:sz w:val="19"/>
          <w:szCs w:val="19"/>
        </w:rPr>
        <w:t>Barnholdt Hansen, J</w:t>
      </w:r>
      <w:r w:rsidRPr="00B44BA3" w:rsidR="0011239D">
        <w:rPr>
          <w:rFonts w:asciiTheme="minorHAnsi" w:hAnsiTheme="minorHAnsi" w:eastAsiaTheme="minorEastAsia"/>
          <w:sz w:val="19"/>
          <w:szCs w:val="19"/>
        </w:rPr>
        <w:t>.</w:t>
      </w:r>
      <w:r w:rsidRPr="00B44BA3">
        <w:rPr>
          <w:rFonts w:asciiTheme="minorHAnsi" w:hAnsiTheme="minorHAnsi" w:eastAsiaTheme="minorEastAsia"/>
          <w:sz w:val="19"/>
          <w:szCs w:val="19"/>
        </w:rPr>
        <w:t xml:space="preserve"> og Smith Pedersen, H</w:t>
      </w:r>
      <w:r w:rsidRPr="00B44BA3" w:rsidR="0011239D">
        <w:rPr>
          <w:rFonts w:asciiTheme="minorHAnsi" w:hAnsiTheme="minorHAnsi" w:eastAsiaTheme="minorEastAsia"/>
          <w:sz w:val="19"/>
          <w:szCs w:val="19"/>
        </w:rPr>
        <w:t>.</w:t>
      </w:r>
      <w:r w:rsidRPr="00B44BA3" w:rsidR="0A6B838F">
        <w:rPr>
          <w:rFonts w:asciiTheme="minorHAnsi" w:hAnsiTheme="minorHAnsi" w:eastAsiaTheme="minorEastAsia"/>
          <w:sz w:val="19"/>
          <w:szCs w:val="19"/>
        </w:rPr>
        <w:t xml:space="preserve"> (2016)</w:t>
      </w:r>
      <w:r w:rsidRPr="00B44BA3" w:rsidR="00C0315F">
        <w:rPr>
          <w:rFonts w:asciiTheme="minorHAnsi" w:hAnsiTheme="minorHAnsi" w:eastAsiaTheme="minorEastAsia"/>
          <w:sz w:val="19"/>
          <w:szCs w:val="19"/>
        </w:rPr>
        <w:t>.</w:t>
      </w:r>
      <w:r w:rsidRPr="00B44BA3">
        <w:rPr>
          <w:rFonts w:asciiTheme="minorHAnsi" w:hAnsiTheme="minorHAnsi" w:eastAsiaTheme="minorEastAsia"/>
          <w:sz w:val="19"/>
          <w:szCs w:val="19"/>
        </w:rPr>
        <w:t xml:space="preserve"> Stemmen og tilhørerne</w:t>
      </w:r>
      <w:r w:rsidRPr="00B44BA3" w:rsidR="00C0315F">
        <w:rPr>
          <w:rFonts w:asciiTheme="minorHAnsi" w:hAnsiTheme="minorHAnsi" w:eastAsiaTheme="minorEastAsia"/>
          <w:i/>
          <w:iCs/>
          <w:sz w:val="19"/>
          <w:szCs w:val="19"/>
        </w:rPr>
        <w:t xml:space="preserve">. </w:t>
      </w:r>
      <w:r w:rsidRPr="00B44BA3" w:rsidR="0011239D">
        <w:rPr>
          <w:rFonts w:asciiTheme="minorHAnsi" w:hAnsiTheme="minorHAnsi" w:eastAsiaTheme="minorEastAsia"/>
          <w:sz w:val="19"/>
          <w:szCs w:val="19"/>
        </w:rPr>
        <w:t>Køb</w:t>
      </w:r>
      <w:r w:rsidRPr="00B44BA3" w:rsidR="0050530F">
        <w:rPr>
          <w:rFonts w:asciiTheme="minorHAnsi" w:hAnsiTheme="minorHAnsi" w:eastAsiaTheme="minorEastAsia"/>
          <w:sz w:val="19"/>
          <w:szCs w:val="19"/>
        </w:rPr>
        <w:t xml:space="preserve">enhavn: </w:t>
      </w:r>
      <w:r w:rsidRPr="00B44BA3">
        <w:rPr>
          <w:rFonts w:asciiTheme="minorHAnsi" w:hAnsiTheme="minorHAnsi" w:eastAsiaTheme="minorEastAsia"/>
          <w:sz w:val="19"/>
          <w:szCs w:val="19"/>
        </w:rPr>
        <w:t>Retorikforlaget, At kommunikere for øret s.16-21</w:t>
      </w:r>
    </w:p>
    <w:p w:rsidRPr="00B44BA3" w:rsidR="008A44B9" w:rsidP="00B44BA3" w:rsidRDefault="737F2CF8" w14:paraId="53D3C681" w14:textId="303848B0">
      <w:pPr>
        <w:pStyle w:val="ListParagraph"/>
        <w:numPr>
          <w:ilvl w:val="0"/>
          <w:numId w:val="33"/>
        </w:numPr>
        <w:spacing w:line="240" w:lineRule="auto"/>
        <w:rPr>
          <w:rFonts w:asciiTheme="minorHAnsi" w:hAnsiTheme="minorHAnsi" w:eastAsiaTheme="minorEastAsia"/>
          <w:sz w:val="19"/>
          <w:szCs w:val="19"/>
        </w:rPr>
      </w:pPr>
      <w:r w:rsidRPr="00B44BA3">
        <w:rPr>
          <w:rFonts w:asciiTheme="minorHAnsi" w:hAnsiTheme="minorHAnsi" w:eastAsiaTheme="minorEastAsia"/>
          <w:sz w:val="19"/>
          <w:szCs w:val="19"/>
        </w:rPr>
        <w:t>Nygaard Blom, J. (2013). Radio- og tv-sprog. I: Thurah, T. og Kristiansen, M. Sproget i de elektroniske medier. Side 105-108, 113-122, 143-158.</w:t>
      </w:r>
      <w:r w:rsidRPr="00B44BA3" w:rsidR="00CD6122">
        <w:rPr>
          <w:rFonts w:asciiTheme="minorHAnsi" w:hAnsiTheme="minorHAnsi" w:eastAsiaTheme="minorEastAsia"/>
          <w:sz w:val="19"/>
          <w:szCs w:val="19"/>
        </w:rPr>
        <w:t xml:space="preserve"> København: Hans Reitzels Forlag</w:t>
      </w:r>
    </w:p>
    <w:p w:rsidRPr="00B44BA3" w:rsidR="008A44B9" w:rsidP="00B44BA3" w:rsidRDefault="355721E9" w14:paraId="06A305E2" w14:textId="04038987">
      <w:pPr>
        <w:pStyle w:val="ListParagraph"/>
        <w:numPr>
          <w:ilvl w:val="0"/>
          <w:numId w:val="33"/>
        </w:numPr>
        <w:spacing w:line="240" w:lineRule="auto"/>
        <w:rPr>
          <w:rFonts w:asciiTheme="minorHAnsi" w:hAnsiTheme="minorHAnsi" w:eastAsiaTheme="minorEastAsia"/>
          <w:sz w:val="19"/>
          <w:szCs w:val="19"/>
        </w:rPr>
      </w:pPr>
      <w:r w:rsidRPr="00B44BA3">
        <w:rPr>
          <w:rFonts w:asciiTheme="minorHAnsi" w:hAnsiTheme="minorHAnsi" w:eastAsiaTheme="minorEastAsia"/>
          <w:sz w:val="19"/>
          <w:szCs w:val="19"/>
        </w:rPr>
        <w:t xml:space="preserve">Frederiksen, K.: </w:t>
      </w:r>
      <w:r w:rsidRPr="00B44BA3" w:rsidR="50986BB8">
        <w:rPr>
          <w:rFonts w:asciiTheme="minorHAnsi" w:hAnsiTheme="minorHAnsi" w:eastAsiaTheme="minorEastAsia"/>
          <w:sz w:val="19"/>
          <w:szCs w:val="19"/>
        </w:rPr>
        <w:t>(2009)</w:t>
      </w:r>
      <w:r w:rsidRPr="00B44BA3" w:rsidR="00E43A3F">
        <w:rPr>
          <w:rFonts w:asciiTheme="minorHAnsi" w:hAnsiTheme="minorHAnsi" w:eastAsiaTheme="minorEastAsia"/>
          <w:sz w:val="19"/>
          <w:szCs w:val="19"/>
        </w:rPr>
        <w:t>.</w:t>
      </w:r>
      <w:r w:rsidRPr="00B44BA3" w:rsidR="50986BB8">
        <w:rPr>
          <w:rFonts w:asciiTheme="minorHAnsi" w:hAnsiTheme="minorHAnsi" w:eastAsiaTheme="minorEastAsia"/>
          <w:sz w:val="19"/>
          <w:szCs w:val="19"/>
        </w:rPr>
        <w:t xml:space="preserve"> </w:t>
      </w:r>
      <w:r w:rsidRPr="00B44BA3">
        <w:rPr>
          <w:rFonts w:asciiTheme="minorHAnsi" w:hAnsiTheme="minorHAnsi" w:eastAsiaTheme="minorEastAsia"/>
          <w:sz w:val="19"/>
          <w:szCs w:val="19"/>
        </w:rPr>
        <w:t>Alene med et kamera</w:t>
      </w:r>
      <w:r w:rsidRPr="00B44BA3" w:rsidR="00E43A3F">
        <w:rPr>
          <w:rFonts w:asciiTheme="minorHAnsi" w:hAnsiTheme="minorHAnsi" w:eastAsiaTheme="minorEastAsia"/>
          <w:sz w:val="19"/>
          <w:szCs w:val="19"/>
        </w:rPr>
        <w:t>.</w:t>
      </w:r>
      <w:r w:rsidRPr="00B44BA3">
        <w:rPr>
          <w:rFonts w:asciiTheme="minorHAnsi" w:hAnsiTheme="minorHAnsi" w:eastAsiaTheme="minorEastAsia"/>
          <w:sz w:val="19"/>
          <w:szCs w:val="19"/>
        </w:rPr>
        <w:t xml:space="preserve"> s. 48-62, 84-93, 94-96. (i alt 28 s.)</w:t>
      </w:r>
      <w:r w:rsidRPr="00B44BA3" w:rsidR="00E43A3F">
        <w:rPr>
          <w:rFonts w:asciiTheme="minorHAnsi" w:hAnsiTheme="minorHAnsi" w:eastAsiaTheme="minorEastAsia"/>
          <w:sz w:val="19"/>
          <w:szCs w:val="19"/>
        </w:rPr>
        <w:t xml:space="preserve"> Aarhus: Ajour</w:t>
      </w:r>
    </w:p>
    <w:p w:rsidRPr="00B44BA3" w:rsidR="008A44B9" w:rsidP="00B44BA3" w:rsidRDefault="4AAEAF76" w14:paraId="5875E466" w14:textId="2723EA34">
      <w:pPr>
        <w:pStyle w:val="ListParagraph"/>
        <w:numPr>
          <w:ilvl w:val="0"/>
          <w:numId w:val="33"/>
        </w:numPr>
        <w:spacing w:line="240" w:lineRule="auto"/>
        <w:rPr>
          <w:rFonts w:asciiTheme="minorHAnsi" w:hAnsiTheme="minorHAnsi" w:eastAsiaTheme="minorEastAsia"/>
          <w:sz w:val="19"/>
          <w:szCs w:val="19"/>
        </w:rPr>
      </w:pPr>
      <w:r w:rsidRPr="00B44BA3">
        <w:rPr>
          <w:rFonts w:asciiTheme="minorHAnsi" w:hAnsiTheme="minorHAnsi" w:eastAsiaTheme="minorEastAsia"/>
          <w:sz w:val="19"/>
          <w:szCs w:val="19"/>
        </w:rPr>
        <w:t>Hougaard-Andersen, B. &amp; Nørgaard-Nielsen, N.</w:t>
      </w:r>
      <w:r w:rsidRPr="00B44BA3" w:rsidR="0FE75EF2">
        <w:rPr>
          <w:rFonts w:asciiTheme="minorHAnsi" w:hAnsiTheme="minorHAnsi" w:eastAsiaTheme="minorEastAsia"/>
          <w:sz w:val="19"/>
          <w:szCs w:val="19"/>
        </w:rPr>
        <w:t xml:space="preserve"> (2010)</w:t>
      </w:r>
      <w:r w:rsidRPr="00B44BA3" w:rsidR="00E43A3F">
        <w:rPr>
          <w:rFonts w:asciiTheme="minorHAnsi" w:hAnsiTheme="minorHAnsi" w:eastAsiaTheme="minorEastAsia"/>
          <w:sz w:val="19"/>
          <w:szCs w:val="19"/>
        </w:rPr>
        <w:t>.</w:t>
      </w:r>
      <w:r w:rsidRPr="00B44BA3">
        <w:rPr>
          <w:rFonts w:asciiTheme="minorHAnsi" w:hAnsiTheme="minorHAnsi" w:eastAsiaTheme="minorEastAsia"/>
          <w:sz w:val="19"/>
          <w:szCs w:val="19"/>
        </w:rPr>
        <w:t xml:space="preserve"> Gennemslagskraft og nonverbal</w:t>
      </w:r>
      <w:r w:rsidRPr="00B44BA3" w:rsidR="00E43A3F">
        <w:rPr>
          <w:rFonts w:asciiTheme="minorHAnsi" w:hAnsiTheme="minorHAnsi" w:eastAsiaTheme="minorEastAsia"/>
          <w:sz w:val="19"/>
          <w:szCs w:val="19"/>
        </w:rPr>
        <w:t xml:space="preserve"> </w:t>
      </w:r>
      <w:r w:rsidRPr="00B44BA3">
        <w:rPr>
          <w:rFonts w:asciiTheme="minorHAnsi" w:hAnsiTheme="minorHAnsi" w:eastAsiaTheme="minorEastAsia"/>
          <w:sz w:val="19"/>
          <w:szCs w:val="19"/>
        </w:rPr>
        <w:t>kommunikation</w:t>
      </w:r>
      <w:r w:rsidRPr="00B44BA3" w:rsidR="00E43A3F">
        <w:rPr>
          <w:rFonts w:asciiTheme="minorHAnsi" w:hAnsiTheme="minorHAnsi" w:eastAsiaTheme="minorEastAsia"/>
          <w:sz w:val="19"/>
          <w:szCs w:val="19"/>
        </w:rPr>
        <w:t xml:space="preserve">. </w:t>
      </w:r>
      <w:r w:rsidRPr="00B44BA3">
        <w:rPr>
          <w:rFonts w:asciiTheme="minorHAnsi" w:hAnsiTheme="minorHAnsi" w:eastAsiaTheme="minorEastAsia"/>
          <w:sz w:val="19"/>
          <w:szCs w:val="19"/>
        </w:rPr>
        <w:t>s.69-75, s.85-99</w:t>
      </w:r>
      <w:r w:rsidRPr="00B44BA3" w:rsidR="00E43A3F">
        <w:rPr>
          <w:rFonts w:asciiTheme="minorHAnsi" w:hAnsiTheme="minorHAnsi" w:eastAsiaTheme="minorEastAsia"/>
          <w:sz w:val="19"/>
          <w:szCs w:val="19"/>
        </w:rPr>
        <w:t>. København: Gyldendal Business</w:t>
      </w:r>
    </w:p>
    <w:p w:rsidRPr="00B44BA3" w:rsidR="008A44B9" w:rsidP="00B44BA3" w:rsidRDefault="008A44B9" w14:paraId="23A852D3" w14:textId="5736AC46">
      <w:pPr>
        <w:pStyle w:val="ListParagraph"/>
        <w:numPr>
          <w:ilvl w:val="0"/>
          <w:numId w:val="33"/>
        </w:numPr>
        <w:spacing w:line="240" w:lineRule="auto"/>
        <w:rPr>
          <w:rFonts w:asciiTheme="minorHAnsi" w:hAnsiTheme="minorHAnsi" w:eastAsiaTheme="minorEastAsia"/>
          <w:sz w:val="19"/>
          <w:szCs w:val="19"/>
        </w:rPr>
      </w:pPr>
      <w:r w:rsidRPr="00B44BA3">
        <w:rPr>
          <w:rFonts w:asciiTheme="minorHAnsi" w:hAnsiTheme="minorHAnsi" w:eastAsiaTheme="minorEastAsia"/>
          <w:sz w:val="19"/>
          <w:szCs w:val="19"/>
        </w:rPr>
        <w:lastRenderedPageBreak/>
        <w:t>Larsen, P.H.</w:t>
      </w:r>
      <w:r w:rsidRPr="00B44BA3" w:rsidR="45EC79E6">
        <w:rPr>
          <w:rFonts w:asciiTheme="minorHAnsi" w:hAnsiTheme="minorHAnsi" w:eastAsiaTheme="minorEastAsia"/>
          <w:sz w:val="19"/>
          <w:szCs w:val="19"/>
        </w:rPr>
        <w:t xml:space="preserve"> (2003)</w:t>
      </w:r>
      <w:r w:rsidRPr="00B44BA3" w:rsidR="00E43A3F">
        <w:rPr>
          <w:rFonts w:asciiTheme="minorHAnsi" w:hAnsiTheme="minorHAnsi" w:eastAsiaTheme="minorEastAsia"/>
          <w:sz w:val="19"/>
          <w:szCs w:val="19"/>
        </w:rPr>
        <w:t>.</w:t>
      </w:r>
      <w:r w:rsidRPr="00B44BA3">
        <w:rPr>
          <w:rFonts w:asciiTheme="minorHAnsi" w:hAnsiTheme="minorHAnsi" w:eastAsiaTheme="minorEastAsia"/>
          <w:sz w:val="19"/>
          <w:szCs w:val="19"/>
        </w:rPr>
        <w:t xml:space="preserve"> De levende billeders dramaturgi 2</w:t>
      </w:r>
      <w:r w:rsidRPr="00B44BA3" w:rsidR="00E43A3F">
        <w:rPr>
          <w:rFonts w:asciiTheme="minorHAnsi" w:hAnsiTheme="minorHAnsi" w:eastAsiaTheme="minorEastAsia"/>
          <w:sz w:val="19"/>
          <w:szCs w:val="19"/>
        </w:rPr>
        <w:t>.</w:t>
      </w:r>
      <w:r w:rsidRPr="00B44BA3" w:rsidR="2969FF80">
        <w:rPr>
          <w:rFonts w:asciiTheme="minorHAnsi" w:hAnsiTheme="minorHAnsi" w:eastAsiaTheme="minorEastAsia"/>
          <w:sz w:val="19"/>
          <w:szCs w:val="19"/>
        </w:rPr>
        <w:t xml:space="preserve"> </w:t>
      </w:r>
      <w:r w:rsidRPr="00B44BA3">
        <w:rPr>
          <w:rFonts w:asciiTheme="minorHAnsi" w:hAnsiTheme="minorHAnsi" w:eastAsiaTheme="minorEastAsia"/>
          <w:sz w:val="19"/>
          <w:szCs w:val="19"/>
        </w:rPr>
        <w:t xml:space="preserve"> s. 10-11, 108-116, 160-163, 277-</w:t>
      </w:r>
      <w:r w:rsidRPr="00B44BA3" w:rsidR="2C0DB8D5">
        <w:rPr>
          <w:rFonts w:asciiTheme="minorHAnsi" w:hAnsiTheme="minorHAnsi" w:eastAsiaTheme="minorEastAsia"/>
          <w:sz w:val="19"/>
          <w:szCs w:val="19"/>
        </w:rPr>
        <w:t xml:space="preserve">    </w:t>
      </w:r>
      <w:r w:rsidRPr="00B44BA3">
        <w:rPr>
          <w:rFonts w:asciiTheme="minorHAnsi" w:hAnsiTheme="minorHAnsi" w:eastAsiaTheme="minorEastAsia"/>
          <w:sz w:val="19"/>
          <w:szCs w:val="19"/>
        </w:rPr>
        <w:t>279, 219, 221, 223, 231-239. (i alt 30 s.)</w:t>
      </w:r>
      <w:r w:rsidRPr="00B44BA3" w:rsidR="00E43A3F">
        <w:rPr>
          <w:rFonts w:asciiTheme="minorHAnsi" w:hAnsiTheme="minorHAnsi" w:eastAsiaTheme="minorEastAsia"/>
          <w:sz w:val="19"/>
          <w:szCs w:val="19"/>
        </w:rPr>
        <w:t>. København: DR</w:t>
      </w:r>
    </w:p>
    <w:p w:rsidRPr="00B44BA3" w:rsidR="008A44B9" w:rsidP="00B44BA3" w:rsidRDefault="008A44B9" w14:paraId="0314EC9E" w14:textId="4D79955A">
      <w:pPr>
        <w:pStyle w:val="ListParagraph"/>
        <w:numPr>
          <w:ilvl w:val="0"/>
          <w:numId w:val="33"/>
        </w:numPr>
        <w:spacing w:line="240" w:lineRule="auto"/>
        <w:rPr>
          <w:rFonts w:asciiTheme="minorHAnsi" w:hAnsiTheme="minorHAnsi" w:eastAsiaTheme="minorEastAsia"/>
          <w:sz w:val="19"/>
          <w:szCs w:val="19"/>
        </w:rPr>
      </w:pPr>
      <w:r w:rsidRPr="00B44BA3">
        <w:rPr>
          <w:rFonts w:asciiTheme="minorHAnsi" w:hAnsiTheme="minorHAnsi" w:eastAsiaTheme="minorEastAsia"/>
          <w:sz w:val="19"/>
          <w:szCs w:val="19"/>
        </w:rPr>
        <w:t>Larsen, R.S. og Frederiksen, K.</w:t>
      </w:r>
      <w:r w:rsidRPr="00B44BA3" w:rsidR="3D014DF4">
        <w:rPr>
          <w:rFonts w:asciiTheme="minorHAnsi" w:hAnsiTheme="minorHAnsi" w:eastAsiaTheme="minorEastAsia"/>
          <w:sz w:val="19"/>
          <w:szCs w:val="19"/>
        </w:rPr>
        <w:t xml:space="preserve"> (2014)</w:t>
      </w:r>
      <w:r w:rsidRPr="00B44BA3" w:rsidR="00E43A3F">
        <w:rPr>
          <w:rFonts w:asciiTheme="minorHAnsi" w:hAnsiTheme="minorHAnsi" w:eastAsiaTheme="minorEastAsia"/>
          <w:sz w:val="19"/>
          <w:szCs w:val="19"/>
        </w:rPr>
        <w:t>.</w:t>
      </w:r>
      <w:r w:rsidRPr="00B44BA3" w:rsidR="43E581F8">
        <w:rPr>
          <w:rFonts w:asciiTheme="minorHAnsi" w:hAnsiTheme="minorHAnsi" w:eastAsiaTheme="minorEastAsia"/>
          <w:sz w:val="19"/>
          <w:szCs w:val="19"/>
        </w:rPr>
        <w:t xml:space="preserve"> </w:t>
      </w:r>
      <w:r w:rsidRPr="00B44BA3">
        <w:rPr>
          <w:rFonts w:asciiTheme="minorHAnsi" w:hAnsiTheme="minorHAnsi" w:eastAsiaTheme="minorEastAsia"/>
          <w:sz w:val="19"/>
          <w:szCs w:val="19"/>
        </w:rPr>
        <w:t>Skarpt skåret. s. 252-264. (i alt 12 s.)</w:t>
      </w:r>
      <w:r w:rsidRPr="00B44BA3" w:rsidR="00E43A3F">
        <w:rPr>
          <w:rFonts w:asciiTheme="minorHAnsi" w:hAnsiTheme="minorHAnsi" w:eastAsiaTheme="minorEastAsia"/>
          <w:sz w:val="19"/>
          <w:szCs w:val="19"/>
        </w:rPr>
        <w:t xml:space="preserve"> Aarhus: Forlaget Ajour</w:t>
      </w:r>
    </w:p>
    <w:p w:rsidRPr="00B44BA3" w:rsidR="0EF4BA3D" w:rsidP="00B44BA3" w:rsidRDefault="0EF4BA3D" w14:paraId="521F258A" w14:textId="3E58A449">
      <w:pPr>
        <w:pStyle w:val="ListParagraph"/>
        <w:numPr>
          <w:ilvl w:val="0"/>
          <w:numId w:val="33"/>
        </w:numPr>
        <w:spacing w:line="240" w:lineRule="auto"/>
        <w:rPr>
          <w:rFonts w:asciiTheme="minorHAnsi" w:hAnsiTheme="minorHAnsi" w:eastAsiaTheme="minorEastAsia"/>
          <w:sz w:val="19"/>
          <w:szCs w:val="19"/>
          <w:lang w:val="en-US"/>
        </w:rPr>
      </w:pPr>
      <w:r w:rsidRPr="00B44BA3">
        <w:rPr>
          <w:rFonts w:asciiTheme="minorHAnsi" w:hAnsiTheme="minorHAnsi" w:eastAsiaTheme="minorEastAsia"/>
          <w:sz w:val="19"/>
          <w:szCs w:val="19"/>
        </w:rPr>
        <w:t>Nørgaard-Nielsen, Nete</w:t>
      </w:r>
      <w:r w:rsidRPr="00B44BA3" w:rsidR="69836A1F">
        <w:rPr>
          <w:rFonts w:asciiTheme="minorHAnsi" w:hAnsiTheme="minorHAnsi" w:eastAsiaTheme="minorEastAsia"/>
          <w:sz w:val="19"/>
          <w:szCs w:val="19"/>
        </w:rPr>
        <w:t xml:space="preserve"> (2012)</w:t>
      </w:r>
      <w:r w:rsidRPr="00B44BA3" w:rsidR="00E43A3F">
        <w:rPr>
          <w:rFonts w:asciiTheme="minorHAnsi" w:hAnsiTheme="minorHAnsi" w:eastAsiaTheme="minorEastAsia"/>
          <w:sz w:val="19"/>
          <w:szCs w:val="19"/>
        </w:rPr>
        <w:t>.</w:t>
      </w:r>
      <w:r w:rsidRPr="00B44BA3" w:rsidR="69836A1F">
        <w:rPr>
          <w:rFonts w:asciiTheme="minorHAnsi" w:hAnsiTheme="minorHAnsi" w:eastAsiaTheme="minorEastAsia"/>
          <w:sz w:val="19"/>
          <w:szCs w:val="19"/>
        </w:rPr>
        <w:t xml:space="preserve"> </w:t>
      </w:r>
      <w:r w:rsidRPr="00B44BA3">
        <w:rPr>
          <w:rFonts w:asciiTheme="minorHAnsi" w:hAnsiTheme="minorHAnsi" w:eastAsiaTheme="minorEastAsia"/>
          <w:sz w:val="19"/>
          <w:szCs w:val="19"/>
        </w:rPr>
        <w:t>Skab Synlige Resultater – med din stemme og dit kropssprog</w:t>
      </w:r>
      <w:r w:rsidRPr="00B44BA3" w:rsidR="00E43A3F">
        <w:rPr>
          <w:rFonts w:asciiTheme="minorHAnsi" w:hAnsiTheme="minorHAnsi" w:eastAsiaTheme="minorEastAsia"/>
          <w:sz w:val="19"/>
          <w:szCs w:val="19"/>
        </w:rPr>
        <w:t>.</w:t>
      </w:r>
      <w:r w:rsidRPr="00B44BA3">
        <w:rPr>
          <w:rFonts w:asciiTheme="minorHAnsi" w:hAnsiTheme="minorHAnsi" w:eastAsiaTheme="minorEastAsia"/>
          <w:sz w:val="19"/>
          <w:szCs w:val="19"/>
        </w:rPr>
        <w:t xml:space="preserve"> s.54-57, s. 69-70</w:t>
      </w:r>
      <w:r w:rsidRPr="00B44BA3" w:rsidR="00E43A3F">
        <w:rPr>
          <w:rFonts w:asciiTheme="minorHAnsi" w:hAnsiTheme="minorHAnsi" w:eastAsiaTheme="minorEastAsia"/>
          <w:sz w:val="19"/>
          <w:szCs w:val="19"/>
        </w:rPr>
        <w:t xml:space="preserve">. </w:t>
      </w:r>
      <w:r w:rsidRPr="00B44BA3" w:rsidR="00E43A3F">
        <w:rPr>
          <w:rFonts w:asciiTheme="minorHAnsi" w:hAnsiTheme="minorHAnsi" w:eastAsiaTheme="minorEastAsia"/>
          <w:sz w:val="19"/>
          <w:szCs w:val="19"/>
          <w:lang w:val="en-US"/>
        </w:rPr>
        <w:t>Ministry of Music Publishing.</w:t>
      </w:r>
    </w:p>
    <w:p w:rsidRPr="00B44BA3" w:rsidR="6302E3A0" w:rsidP="00B44BA3" w:rsidRDefault="6302E3A0" w14:paraId="1EAAB694" w14:textId="4E3DEE26">
      <w:pPr>
        <w:pStyle w:val="ListParagraph"/>
        <w:numPr>
          <w:ilvl w:val="0"/>
          <w:numId w:val="33"/>
        </w:numPr>
        <w:spacing w:line="240" w:lineRule="auto"/>
        <w:rPr>
          <w:rFonts w:eastAsia="Arial" w:asciiTheme="minorHAnsi" w:hAnsiTheme="minorHAnsi"/>
          <w:sz w:val="19"/>
          <w:szCs w:val="19"/>
        </w:rPr>
      </w:pPr>
      <w:r w:rsidRPr="00B44BA3">
        <w:rPr>
          <w:rFonts w:eastAsia="Arial" w:asciiTheme="minorHAnsi" w:hAnsiTheme="minorHAnsi"/>
          <w:sz w:val="19"/>
          <w:szCs w:val="19"/>
        </w:rPr>
        <w:t>Smith Pedersen, H</w:t>
      </w:r>
      <w:r w:rsidRPr="00B44BA3" w:rsidR="4F0D1989">
        <w:rPr>
          <w:rFonts w:eastAsia="Arial" w:asciiTheme="minorHAnsi" w:hAnsiTheme="minorHAnsi"/>
          <w:sz w:val="19"/>
          <w:szCs w:val="19"/>
        </w:rPr>
        <w:t>.</w:t>
      </w:r>
      <w:r w:rsidRPr="00B44BA3">
        <w:rPr>
          <w:rFonts w:eastAsia="Arial" w:asciiTheme="minorHAnsi" w:hAnsiTheme="minorHAnsi"/>
          <w:sz w:val="19"/>
          <w:szCs w:val="19"/>
        </w:rPr>
        <w:t xml:space="preserve"> og Fischer-Nielsen, L</w:t>
      </w:r>
      <w:r w:rsidRPr="00B44BA3" w:rsidR="3754C76A">
        <w:rPr>
          <w:rFonts w:eastAsia="Arial" w:asciiTheme="minorHAnsi" w:hAnsiTheme="minorHAnsi"/>
          <w:sz w:val="19"/>
          <w:szCs w:val="19"/>
        </w:rPr>
        <w:t>.</w:t>
      </w:r>
      <w:r w:rsidRPr="00B44BA3">
        <w:rPr>
          <w:rFonts w:eastAsia="Arial" w:asciiTheme="minorHAnsi" w:hAnsiTheme="minorHAnsi"/>
          <w:sz w:val="19"/>
          <w:szCs w:val="19"/>
        </w:rPr>
        <w:t xml:space="preserve"> (2017)</w:t>
      </w:r>
      <w:r w:rsidRPr="00B44BA3" w:rsidR="00626D33">
        <w:rPr>
          <w:rFonts w:eastAsia="Arial" w:asciiTheme="minorHAnsi" w:hAnsiTheme="minorHAnsi"/>
          <w:sz w:val="19"/>
          <w:szCs w:val="19"/>
        </w:rPr>
        <w:t>.</w:t>
      </w:r>
      <w:r w:rsidRPr="00B44BA3">
        <w:rPr>
          <w:rFonts w:eastAsia="Arial" w:asciiTheme="minorHAnsi" w:hAnsiTheme="minorHAnsi"/>
          <w:sz w:val="19"/>
          <w:szCs w:val="19"/>
        </w:rPr>
        <w:t xml:space="preserve"> Fra øje til øre</w:t>
      </w:r>
      <w:r w:rsidRPr="00B44BA3">
        <w:rPr>
          <w:rFonts w:eastAsia="Arial" w:asciiTheme="minorHAnsi" w:hAnsiTheme="minorHAnsi"/>
          <w:i/>
          <w:iCs/>
          <w:sz w:val="19"/>
          <w:szCs w:val="19"/>
        </w:rPr>
        <w:t>.</w:t>
      </w:r>
      <w:r w:rsidRPr="00B44BA3" w:rsidR="2E44B941">
        <w:rPr>
          <w:rFonts w:eastAsia="Arial" w:asciiTheme="minorHAnsi" w:hAnsiTheme="minorHAnsi"/>
          <w:sz w:val="19"/>
          <w:szCs w:val="19"/>
        </w:rPr>
        <w:t xml:space="preserve"> s. </w:t>
      </w:r>
      <w:r w:rsidRPr="00B44BA3" w:rsidR="44C8681E">
        <w:rPr>
          <w:rFonts w:eastAsia="Arial" w:asciiTheme="minorHAnsi" w:hAnsiTheme="minorHAnsi"/>
          <w:sz w:val="19"/>
          <w:szCs w:val="19"/>
        </w:rPr>
        <w:t>133-142.</w:t>
      </w:r>
      <w:r w:rsidRPr="00B44BA3" w:rsidR="00626D33">
        <w:rPr>
          <w:rFonts w:eastAsia="Arial" w:asciiTheme="minorHAnsi" w:hAnsiTheme="minorHAnsi"/>
          <w:sz w:val="19"/>
          <w:szCs w:val="19"/>
        </w:rPr>
        <w:t xml:space="preserve"> København: Samfundslitteratur</w:t>
      </w:r>
      <w:r w:rsidRPr="00B44BA3" w:rsidR="00412E6A">
        <w:rPr>
          <w:rFonts w:eastAsia="Arial" w:asciiTheme="minorHAnsi" w:hAnsiTheme="minorHAnsi"/>
          <w:sz w:val="19"/>
          <w:szCs w:val="19"/>
        </w:rPr>
        <w:t>.</w:t>
      </w:r>
    </w:p>
    <w:p w:rsidRPr="00B44BA3" w:rsidR="008A44B9" w:rsidP="00B44BA3" w:rsidRDefault="008A44B9" w14:paraId="54C61827" w14:textId="3B1F3101">
      <w:pPr>
        <w:pStyle w:val="ListParagraph"/>
        <w:numPr>
          <w:ilvl w:val="0"/>
          <w:numId w:val="33"/>
        </w:numPr>
        <w:spacing w:line="240" w:lineRule="auto"/>
        <w:rPr>
          <w:rFonts w:asciiTheme="minorHAnsi" w:hAnsiTheme="minorHAnsi" w:eastAsiaTheme="minorEastAsia"/>
          <w:sz w:val="19"/>
          <w:szCs w:val="19"/>
        </w:rPr>
      </w:pPr>
      <w:r w:rsidRPr="00B44BA3">
        <w:rPr>
          <w:rFonts w:asciiTheme="minorHAnsi" w:hAnsiTheme="minorHAnsi" w:eastAsiaTheme="minorEastAsia"/>
          <w:sz w:val="19"/>
          <w:szCs w:val="19"/>
        </w:rPr>
        <w:t>Pjece fra TV-</w:t>
      </w:r>
      <w:proofErr w:type="spellStart"/>
      <w:r w:rsidRPr="00B44BA3">
        <w:rPr>
          <w:rFonts w:asciiTheme="minorHAnsi" w:hAnsiTheme="minorHAnsi" w:eastAsiaTheme="minorEastAsia"/>
          <w:sz w:val="19"/>
          <w:szCs w:val="19"/>
        </w:rPr>
        <w:t>MidtVest</w:t>
      </w:r>
      <w:proofErr w:type="spellEnd"/>
      <w:r w:rsidRPr="00B44BA3">
        <w:rPr>
          <w:rFonts w:asciiTheme="minorHAnsi" w:hAnsiTheme="minorHAnsi" w:eastAsiaTheme="minorEastAsia"/>
          <w:sz w:val="19"/>
          <w:szCs w:val="19"/>
        </w:rPr>
        <w:t>: Sådan! 22 sider</w:t>
      </w:r>
    </w:p>
    <w:p w:rsidRPr="00B44BA3" w:rsidR="008A44B9" w:rsidP="00B44BA3" w:rsidRDefault="008A44B9" w14:paraId="707EA0A3" w14:textId="3F903215">
      <w:pPr>
        <w:pStyle w:val="ListParagraph"/>
        <w:numPr>
          <w:ilvl w:val="0"/>
          <w:numId w:val="33"/>
        </w:numPr>
        <w:spacing w:line="240" w:lineRule="auto"/>
        <w:rPr>
          <w:rFonts w:asciiTheme="minorHAnsi" w:hAnsiTheme="minorHAnsi" w:eastAsiaTheme="minorEastAsia"/>
          <w:sz w:val="19"/>
          <w:szCs w:val="19"/>
        </w:rPr>
      </w:pPr>
      <w:r w:rsidRPr="00B44BA3">
        <w:rPr>
          <w:rFonts w:asciiTheme="minorHAnsi" w:hAnsiTheme="minorHAnsi" w:eastAsiaTheme="minorEastAsia"/>
          <w:sz w:val="19"/>
          <w:szCs w:val="19"/>
        </w:rPr>
        <w:t>Skyum-Nielsen, P</w:t>
      </w:r>
      <w:r w:rsidRPr="00B44BA3" w:rsidR="0050530F">
        <w:rPr>
          <w:rFonts w:asciiTheme="minorHAnsi" w:hAnsiTheme="minorHAnsi" w:eastAsiaTheme="minorEastAsia"/>
          <w:sz w:val="19"/>
          <w:szCs w:val="19"/>
        </w:rPr>
        <w:t>.</w:t>
      </w:r>
      <w:r w:rsidRPr="00B44BA3" w:rsidR="5D688B2A">
        <w:rPr>
          <w:rFonts w:asciiTheme="minorHAnsi" w:hAnsiTheme="minorHAnsi" w:eastAsiaTheme="minorEastAsia"/>
          <w:sz w:val="19"/>
          <w:szCs w:val="19"/>
        </w:rPr>
        <w:t xml:space="preserve"> (2004)</w:t>
      </w:r>
      <w:r w:rsidRPr="00B44BA3" w:rsidR="5D688B2A">
        <w:rPr>
          <w:rFonts w:asciiTheme="minorHAnsi" w:hAnsiTheme="minorHAnsi" w:eastAsiaTheme="minorEastAsia"/>
          <w:i/>
          <w:iCs/>
          <w:sz w:val="19"/>
          <w:szCs w:val="19"/>
        </w:rPr>
        <w:t xml:space="preserve"> </w:t>
      </w:r>
      <w:r w:rsidRPr="00B44BA3">
        <w:rPr>
          <w:rFonts w:asciiTheme="minorHAnsi" w:hAnsiTheme="minorHAnsi" w:eastAsiaTheme="minorEastAsia"/>
          <w:sz w:val="19"/>
          <w:szCs w:val="19"/>
        </w:rPr>
        <w:t>Vellyden</w:t>
      </w:r>
      <w:r w:rsidRPr="00B44BA3" w:rsidR="00DE3069">
        <w:rPr>
          <w:rFonts w:asciiTheme="minorHAnsi" w:hAnsiTheme="minorHAnsi" w:eastAsiaTheme="minorEastAsia"/>
          <w:sz w:val="19"/>
          <w:szCs w:val="19"/>
        </w:rPr>
        <w:t>.</w:t>
      </w:r>
      <w:r w:rsidRPr="00B44BA3">
        <w:rPr>
          <w:rFonts w:asciiTheme="minorHAnsi" w:hAnsiTheme="minorHAnsi" w:eastAsiaTheme="minorEastAsia"/>
          <w:sz w:val="19"/>
          <w:szCs w:val="19"/>
        </w:rPr>
        <w:t xml:space="preserve"> Artikulationen s.8-10,</w:t>
      </w:r>
      <w:r w:rsidRPr="00B44BA3" w:rsidR="1D64C592">
        <w:rPr>
          <w:rFonts w:asciiTheme="minorHAnsi" w:hAnsiTheme="minorHAnsi" w:eastAsiaTheme="minorEastAsia"/>
          <w:sz w:val="19"/>
          <w:szCs w:val="19"/>
        </w:rPr>
        <w:t xml:space="preserve"> </w:t>
      </w:r>
      <w:r w:rsidRPr="00B44BA3">
        <w:rPr>
          <w:rFonts w:asciiTheme="minorHAnsi" w:hAnsiTheme="minorHAnsi" w:eastAsiaTheme="minorEastAsia"/>
          <w:sz w:val="19"/>
          <w:szCs w:val="19"/>
        </w:rPr>
        <w:t>s.32, s.39, s.43-45</w:t>
      </w:r>
      <w:r w:rsidRPr="00B44BA3" w:rsidR="00DE3069">
        <w:rPr>
          <w:rFonts w:asciiTheme="minorHAnsi" w:hAnsiTheme="minorHAnsi" w:eastAsiaTheme="minorEastAsia"/>
          <w:sz w:val="19"/>
          <w:szCs w:val="19"/>
        </w:rPr>
        <w:t>.</w:t>
      </w:r>
      <w:r w:rsidRPr="00B44BA3" w:rsidR="00DE3069">
        <w:rPr>
          <w:rFonts w:asciiTheme="minorHAnsi" w:hAnsiTheme="minorHAnsi" w:eastAsiaTheme="minorEastAsia"/>
          <w:i/>
          <w:iCs/>
          <w:sz w:val="19"/>
          <w:szCs w:val="19"/>
        </w:rPr>
        <w:t xml:space="preserve"> </w:t>
      </w:r>
      <w:r w:rsidRPr="00B44BA3" w:rsidR="00DE3069">
        <w:rPr>
          <w:rFonts w:asciiTheme="minorHAnsi" w:hAnsiTheme="minorHAnsi" w:eastAsiaTheme="minorEastAsia"/>
          <w:sz w:val="19"/>
          <w:szCs w:val="19"/>
        </w:rPr>
        <w:t>Odense:</w:t>
      </w:r>
      <w:r w:rsidRPr="00B44BA3" w:rsidR="00DE3069">
        <w:rPr>
          <w:rFonts w:asciiTheme="minorHAnsi" w:hAnsiTheme="minorHAnsi" w:eastAsiaTheme="minorEastAsia"/>
          <w:i/>
          <w:iCs/>
          <w:sz w:val="19"/>
          <w:szCs w:val="19"/>
        </w:rPr>
        <w:t xml:space="preserve"> </w:t>
      </w:r>
      <w:r w:rsidRPr="00B44BA3" w:rsidR="00DE3069">
        <w:rPr>
          <w:rFonts w:asciiTheme="minorHAnsi" w:hAnsiTheme="minorHAnsi" w:eastAsiaTheme="minorEastAsia"/>
          <w:sz w:val="19"/>
          <w:szCs w:val="19"/>
        </w:rPr>
        <w:t>Syddansk Universitetsforlag</w:t>
      </w:r>
    </w:p>
    <w:p w:rsidRPr="00B44BA3" w:rsidR="008A44B9" w:rsidP="00B44BA3" w:rsidRDefault="1C0018BA" w14:paraId="1AE059FB" w14:textId="31F0176C">
      <w:pPr>
        <w:pStyle w:val="ListParagraph"/>
        <w:numPr>
          <w:ilvl w:val="0"/>
          <w:numId w:val="33"/>
        </w:numPr>
        <w:rPr>
          <w:rFonts w:asciiTheme="minorHAnsi" w:hAnsiTheme="minorHAnsi" w:eastAsiaTheme="minorEastAsia"/>
        </w:rPr>
      </w:pPr>
      <w:r w:rsidRPr="00B44BA3">
        <w:rPr>
          <w:rFonts w:asciiTheme="minorHAnsi" w:hAnsiTheme="minorHAnsi" w:eastAsiaTheme="minorEastAsia"/>
          <w:sz w:val="19"/>
          <w:szCs w:val="19"/>
        </w:rPr>
        <w:t xml:space="preserve">Vaaben, L. (2019). Fortællingernes tid. Side </w:t>
      </w:r>
      <w:r w:rsidRPr="00B44BA3" w:rsidR="4A8A60B6">
        <w:rPr>
          <w:rFonts w:asciiTheme="minorHAnsi" w:hAnsiTheme="minorHAnsi" w:eastAsiaTheme="minorEastAsia"/>
          <w:sz w:val="19"/>
          <w:szCs w:val="19"/>
        </w:rPr>
        <w:t>131-142</w:t>
      </w:r>
      <w:r w:rsidRPr="00B44BA3" w:rsidR="00DE3069">
        <w:rPr>
          <w:rFonts w:asciiTheme="minorHAnsi" w:hAnsiTheme="minorHAnsi" w:eastAsiaTheme="minorEastAsia"/>
          <w:sz w:val="19"/>
          <w:szCs w:val="19"/>
        </w:rPr>
        <w:t>. København: Informations Forlag.</w:t>
      </w:r>
    </w:p>
    <w:p w:rsidRPr="008275AA" w:rsidR="4C3DFB82" w:rsidP="37780EB1" w:rsidRDefault="4C3DFB82" w14:paraId="3237C9A7" w14:textId="3D1A9B4B">
      <w:pPr>
        <w:rPr>
          <w:rFonts w:asciiTheme="minorHAnsi" w:hAnsiTheme="minorHAnsi" w:eastAsiaTheme="minorEastAsia" w:cstheme="minorBidi"/>
          <w:b/>
          <w:bCs/>
        </w:rPr>
      </w:pPr>
    </w:p>
    <w:p w:rsidRPr="008275AA" w:rsidR="008A44B9" w:rsidP="37780EB1" w:rsidRDefault="008A44B9" w14:paraId="2BE8AF54" w14:textId="77777777">
      <w:pPr>
        <w:rPr>
          <w:rFonts w:asciiTheme="minorHAnsi" w:hAnsiTheme="minorHAnsi" w:eastAsiaTheme="minorEastAsia" w:cstheme="minorBidi"/>
          <w:b/>
          <w:bCs/>
        </w:rPr>
      </w:pPr>
      <w:r w:rsidRPr="37780EB1">
        <w:rPr>
          <w:rFonts w:asciiTheme="minorHAnsi" w:hAnsiTheme="minorHAnsi" w:eastAsiaTheme="minorEastAsia" w:cstheme="minorBidi"/>
          <w:b/>
          <w:bCs/>
        </w:rPr>
        <w:t xml:space="preserve">Specielt for radio: </w:t>
      </w:r>
    </w:p>
    <w:p w:rsidRPr="008275AA" w:rsidR="7B35F1E3" w:rsidP="37780EB1" w:rsidRDefault="7B35F1E3" w14:paraId="6956948C" w14:textId="0BDEF9CB">
      <w:pPr>
        <w:rPr>
          <w:rFonts w:asciiTheme="minorHAnsi" w:hAnsiTheme="minorHAnsi" w:eastAsiaTheme="minorEastAsia" w:cstheme="minorBidi"/>
          <w:u w:val="single"/>
        </w:rPr>
      </w:pPr>
    </w:p>
    <w:p w:rsidRPr="008275AA" w:rsidR="008A44B9" w:rsidP="37780EB1" w:rsidRDefault="008A44B9" w14:paraId="4F5E0B32" w14:textId="77777777">
      <w:pPr>
        <w:rPr>
          <w:rFonts w:asciiTheme="minorHAnsi" w:hAnsiTheme="minorHAnsi" w:eastAsiaTheme="minorEastAsia" w:cstheme="minorBidi"/>
          <w:u w:val="single"/>
        </w:rPr>
      </w:pPr>
      <w:r w:rsidRPr="37780EB1">
        <w:rPr>
          <w:rFonts w:asciiTheme="minorHAnsi" w:hAnsiTheme="minorHAnsi" w:eastAsiaTheme="minorEastAsia" w:cstheme="minorBidi"/>
          <w:u w:val="single"/>
        </w:rPr>
        <w:t>Litteratur - udleveres:</w:t>
      </w:r>
    </w:p>
    <w:p w:rsidRPr="008275AA" w:rsidR="008A44B9" w:rsidP="37780EB1" w:rsidRDefault="008A44B9" w14:paraId="208681F3" w14:textId="77777777">
      <w:pPr>
        <w:rPr>
          <w:rFonts w:asciiTheme="minorHAnsi" w:hAnsiTheme="minorHAnsi" w:eastAsiaTheme="minorEastAsia" w:cstheme="minorBidi"/>
        </w:rPr>
      </w:pPr>
    </w:p>
    <w:p w:rsidRPr="00483FB9" w:rsidR="1C9F257A" w:rsidP="00483FB9" w:rsidRDefault="1C9F257A" w14:paraId="7371C93D" w14:textId="681D1943">
      <w:pPr>
        <w:pStyle w:val="ListParagraph"/>
        <w:numPr>
          <w:ilvl w:val="0"/>
          <w:numId w:val="29"/>
        </w:numPr>
        <w:spacing w:after="0" w:line="240" w:lineRule="auto"/>
        <w:ind w:left="357" w:hanging="357"/>
        <w:rPr>
          <w:rFonts w:asciiTheme="minorHAnsi" w:hAnsiTheme="minorHAnsi" w:eastAsiaTheme="minorEastAsia" w:cstheme="minorHAnsi"/>
          <w:sz w:val="19"/>
          <w:szCs w:val="19"/>
        </w:rPr>
      </w:pPr>
      <w:r w:rsidRPr="00483FB9">
        <w:rPr>
          <w:rFonts w:asciiTheme="minorHAnsi" w:hAnsiTheme="minorHAnsi" w:eastAsiaTheme="minorEastAsia" w:cstheme="minorHAnsi"/>
          <w:sz w:val="19"/>
          <w:szCs w:val="19"/>
          <w:lang w:val="en-US"/>
        </w:rPr>
        <w:t xml:space="preserve">Abel, J. (2015). Out on the Wire. The Storytelling Secrets of the New Masters of Radio. New York: Broadway Books. Side 47-76. </w:t>
      </w:r>
      <w:r w:rsidRPr="00483FB9">
        <w:rPr>
          <w:rFonts w:asciiTheme="minorHAnsi" w:hAnsiTheme="minorHAnsi" w:cstheme="minorHAnsi"/>
          <w:sz w:val="19"/>
          <w:szCs w:val="19"/>
          <w:lang w:val="en-US"/>
        </w:rPr>
        <w:br/>
      </w:r>
      <w:r w:rsidRPr="00483FB9">
        <w:rPr>
          <w:rFonts w:asciiTheme="minorHAnsi" w:hAnsiTheme="minorHAnsi" w:eastAsiaTheme="minorEastAsia" w:cstheme="minorHAnsi"/>
          <w:sz w:val="19"/>
          <w:szCs w:val="19"/>
          <w:lang w:val="en-US"/>
        </w:rPr>
        <w:t xml:space="preserve">Amos, D. (1992). Producing Features. I: Rosenbaum, M. D. </w:t>
      </w:r>
      <w:proofErr w:type="spellStart"/>
      <w:r w:rsidRPr="00483FB9">
        <w:rPr>
          <w:rFonts w:asciiTheme="minorHAnsi" w:hAnsiTheme="minorHAnsi" w:eastAsiaTheme="minorEastAsia" w:cstheme="minorHAnsi"/>
          <w:sz w:val="19"/>
          <w:szCs w:val="19"/>
          <w:lang w:val="en-US"/>
        </w:rPr>
        <w:t>og</w:t>
      </w:r>
      <w:proofErr w:type="spellEnd"/>
      <w:r w:rsidRPr="00483FB9">
        <w:rPr>
          <w:rFonts w:asciiTheme="minorHAnsi" w:hAnsiTheme="minorHAnsi" w:eastAsiaTheme="minorEastAsia" w:cstheme="minorHAnsi"/>
          <w:sz w:val="19"/>
          <w:szCs w:val="19"/>
          <w:lang w:val="en-US"/>
        </w:rPr>
        <w:t xml:space="preserve"> </w:t>
      </w:r>
      <w:proofErr w:type="spellStart"/>
      <w:r w:rsidRPr="00483FB9">
        <w:rPr>
          <w:rFonts w:asciiTheme="minorHAnsi" w:hAnsiTheme="minorHAnsi" w:eastAsiaTheme="minorEastAsia" w:cstheme="minorHAnsi"/>
          <w:sz w:val="19"/>
          <w:szCs w:val="19"/>
          <w:lang w:val="en-US"/>
        </w:rPr>
        <w:t>Dinges</w:t>
      </w:r>
      <w:proofErr w:type="spellEnd"/>
      <w:r w:rsidRPr="00483FB9">
        <w:rPr>
          <w:rFonts w:asciiTheme="minorHAnsi" w:hAnsiTheme="minorHAnsi" w:eastAsiaTheme="minorEastAsia" w:cstheme="minorHAnsi"/>
          <w:sz w:val="19"/>
          <w:szCs w:val="19"/>
          <w:lang w:val="en-US"/>
        </w:rPr>
        <w:t xml:space="preserve">, J (red.), Sound Reporting. The National Public Radio Guide to Radio Journalism and Production. </w:t>
      </w:r>
      <w:proofErr w:type="spellStart"/>
      <w:r w:rsidRPr="00483FB9">
        <w:rPr>
          <w:rFonts w:asciiTheme="minorHAnsi" w:hAnsiTheme="minorHAnsi" w:eastAsiaTheme="minorEastAsia" w:cstheme="minorHAnsi"/>
          <w:sz w:val="19"/>
          <w:szCs w:val="19"/>
        </w:rPr>
        <w:t>Dubuque</w:t>
      </w:r>
      <w:proofErr w:type="spellEnd"/>
      <w:r w:rsidRPr="00483FB9">
        <w:rPr>
          <w:rFonts w:asciiTheme="minorHAnsi" w:hAnsiTheme="minorHAnsi" w:eastAsiaTheme="minorEastAsia" w:cstheme="minorHAnsi"/>
          <w:sz w:val="19"/>
          <w:szCs w:val="19"/>
        </w:rPr>
        <w:t xml:space="preserve">: </w:t>
      </w:r>
      <w:proofErr w:type="spellStart"/>
      <w:r w:rsidRPr="00483FB9">
        <w:rPr>
          <w:rFonts w:asciiTheme="minorHAnsi" w:hAnsiTheme="minorHAnsi" w:eastAsiaTheme="minorEastAsia" w:cstheme="minorHAnsi"/>
          <w:sz w:val="19"/>
          <w:szCs w:val="19"/>
        </w:rPr>
        <w:t>Kendal</w:t>
      </w:r>
      <w:proofErr w:type="spellEnd"/>
      <w:r w:rsidRPr="00483FB9">
        <w:rPr>
          <w:rFonts w:asciiTheme="minorHAnsi" w:hAnsiTheme="minorHAnsi" w:eastAsiaTheme="minorEastAsia" w:cstheme="minorHAnsi"/>
          <w:sz w:val="19"/>
          <w:szCs w:val="19"/>
        </w:rPr>
        <w:t xml:space="preserve"> / Hunt Publishing Company. Side 117-125. </w:t>
      </w:r>
      <w:r w:rsidRPr="00483FB9">
        <w:rPr>
          <w:rFonts w:asciiTheme="minorHAnsi" w:hAnsiTheme="minorHAnsi" w:cstheme="minorHAnsi"/>
          <w:sz w:val="19"/>
          <w:szCs w:val="19"/>
        </w:rPr>
        <w:br/>
      </w:r>
      <w:r w:rsidRPr="00483FB9">
        <w:rPr>
          <w:rFonts w:asciiTheme="minorHAnsi" w:hAnsiTheme="minorHAnsi" w:eastAsiaTheme="minorEastAsia" w:cstheme="minorHAnsi"/>
          <w:sz w:val="19"/>
          <w:szCs w:val="19"/>
        </w:rPr>
        <w:t xml:space="preserve">Brandt, T. (2020). At fortælle med lyd. Som jeg lærte det. København: U Press. Side 195-215. </w:t>
      </w:r>
    </w:p>
    <w:p w:rsidRPr="00483FB9" w:rsidR="1C9F257A" w:rsidP="00483FB9" w:rsidRDefault="1C9F257A" w14:paraId="5EA8943E" w14:textId="09D0747D">
      <w:pPr>
        <w:pStyle w:val="ListParagraph"/>
        <w:numPr>
          <w:ilvl w:val="0"/>
          <w:numId w:val="29"/>
        </w:numPr>
        <w:spacing w:after="0" w:line="240" w:lineRule="auto"/>
        <w:ind w:left="357" w:hanging="357"/>
        <w:rPr>
          <w:rFonts w:asciiTheme="minorHAnsi" w:hAnsiTheme="minorHAnsi" w:cstheme="minorHAnsi"/>
          <w:sz w:val="19"/>
          <w:szCs w:val="19"/>
        </w:rPr>
      </w:pPr>
      <w:proofErr w:type="spellStart"/>
      <w:r w:rsidRPr="00483FB9">
        <w:rPr>
          <w:rFonts w:asciiTheme="minorHAnsi" w:hAnsiTheme="minorHAnsi" w:eastAsiaTheme="minorEastAsia" w:cstheme="minorHAnsi"/>
          <w:sz w:val="19"/>
          <w:szCs w:val="19"/>
        </w:rPr>
        <w:t>Farmann</w:t>
      </w:r>
      <w:proofErr w:type="spellEnd"/>
      <w:r w:rsidRPr="00483FB9">
        <w:rPr>
          <w:rFonts w:asciiTheme="minorHAnsi" w:hAnsiTheme="minorHAnsi" w:eastAsiaTheme="minorEastAsia" w:cstheme="minorHAnsi"/>
          <w:sz w:val="19"/>
          <w:szCs w:val="19"/>
        </w:rPr>
        <w:t>, E. og Kramhøft, P. (1989). Radiojournalistik. Aarhus: Ajour. Side 17-27.</w:t>
      </w:r>
    </w:p>
    <w:p w:rsidRPr="00483FB9" w:rsidR="1C9F257A" w:rsidP="00483FB9" w:rsidRDefault="1C9F257A" w14:paraId="6F9728D8" w14:textId="0AF0A501">
      <w:pPr>
        <w:pStyle w:val="ListParagraph"/>
        <w:numPr>
          <w:ilvl w:val="0"/>
          <w:numId w:val="29"/>
        </w:numPr>
        <w:spacing w:after="0" w:line="240" w:lineRule="auto"/>
        <w:ind w:left="357" w:hanging="357"/>
        <w:rPr>
          <w:rFonts w:asciiTheme="minorHAnsi" w:hAnsiTheme="minorHAnsi" w:cstheme="minorHAnsi"/>
          <w:sz w:val="19"/>
          <w:szCs w:val="19"/>
          <w:lang w:val="en-US"/>
        </w:rPr>
      </w:pPr>
      <w:r w:rsidRPr="00483FB9">
        <w:rPr>
          <w:rFonts w:asciiTheme="minorHAnsi" w:hAnsiTheme="minorHAnsi" w:eastAsiaTheme="minorEastAsia" w:cstheme="minorHAnsi"/>
          <w:sz w:val="19"/>
          <w:szCs w:val="19"/>
          <w:lang w:val="en-US"/>
        </w:rPr>
        <w:t xml:space="preserve">Glass, I. (2010). Harnessing Luck as an Industrial Product. I: </w:t>
      </w:r>
      <w:proofErr w:type="spellStart"/>
      <w:r w:rsidRPr="00483FB9">
        <w:rPr>
          <w:rFonts w:asciiTheme="minorHAnsi" w:hAnsiTheme="minorHAnsi" w:eastAsiaTheme="minorEastAsia" w:cstheme="minorHAnsi"/>
          <w:sz w:val="19"/>
          <w:szCs w:val="19"/>
          <w:lang w:val="en-US"/>
        </w:rPr>
        <w:t>Biewen</w:t>
      </w:r>
      <w:proofErr w:type="spellEnd"/>
      <w:r w:rsidRPr="00483FB9">
        <w:rPr>
          <w:rFonts w:asciiTheme="minorHAnsi" w:hAnsiTheme="minorHAnsi" w:eastAsiaTheme="minorEastAsia" w:cstheme="minorHAnsi"/>
          <w:sz w:val="19"/>
          <w:szCs w:val="19"/>
          <w:lang w:val="en-US"/>
        </w:rPr>
        <w:t xml:space="preserve">, J. </w:t>
      </w:r>
      <w:proofErr w:type="spellStart"/>
      <w:r w:rsidRPr="00483FB9">
        <w:rPr>
          <w:rFonts w:asciiTheme="minorHAnsi" w:hAnsiTheme="minorHAnsi" w:eastAsiaTheme="minorEastAsia" w:cstheme="minorHAnsi"/>
          <w:sz w:val="19"/>
          <w:szCs w:val="19"/>
          <w:lang w:val="en-US"/>
        </w:rPr>
        <w:t>og</w:t>
      </w:r>
      <w:proofErr w:type="spellEnd"/>
      <w:r w:rsidRPr="00483FB9">
        <w:rPr>
          <w:rFonts w:asciiTheme="minorHAnsi" w:hAnsiTheme="minorHAnsi" w:eastAsiaTheme="minorEastAsia" w:cstheme="minorHAnsi"/>
          <w:sz w:val="19"/>
          <w:szCs w:val="19"/>
          <w:lang w:val="en-US"/>
        </w:rPr>
        <w:t xml:space="preserve"> Dilworth, A. (red.), Reality Radio: Telling True Stories in Sound. Chapel Hill: University of North Carolina Press and CDS Books of the Center for Documentary Studies, 2010. Side 54-66.</w:t>
      </w:r>
    </w:p>
    <w:p w:rsidRPr="00483FB9" w:rsidR="1C9F257A" w:rsidP="00483FB9" w:rsidRDefault="1C9F257A" w14:paraId="40E30FB4" w14:textId="2E19F6B9">
      <w:pPr>
        <w:pStyle w:val="ListParagraph"/>
        <w:numPr>
          <w:ilvl w:val="0"/>
          <w:numId w:val="29"/>
        </w:numPr>
        <w:spacing w:after="0" w:line="240" w:lineRule="auto"/>
        <w:ind w:left="357" w:hanging="357"/>
        <w:rPr>
          <w:rFonts w:asciiTheme="minorHAnsi" w:hAnsiTheme="minorHAnsi" w:cstheme="minorHAnsi"/>
          <w:sz w:val="19"/>
          <w:szCs w:val="19"/>
        </w:rPr>
      </w:pPr>
      <w:r w:rsidRPr="00483FB9">
        <w:rPr>
          <w:rFonts w:asciiTheme="minorHAnsi" w:hAnsiTheme="minorHAnsi" w:eastAsiaTheme="minorEastAsia" w:cstheme="minorHAnsi"/>
          <w:sz w:val="19"/>
          <w:szCs w:val="19"/>
          <w:lang w:val="en-US"/>
        </w:rPr>
        <w:t xml:space="preserve">Hall, A. (2010). Cigarettes and Dance Steps. I: </w:t>
      </w:r>
      <w:proofErr w:type="spellStart"/>
      <w:r w:rsidRPr="00483FB9">
        <w:rPr>
          <w:rFonts w:asciiTheme="minorHAnsi" w:hAnsiTheme="minorHAnsi" w:eastAsiaTheme="minorEastAsia" w:cstheme="minorHAnsi"/>
          <w:sz w:val="19"/>
          <w:szCs w:val="19"/>
          <w:lang w:val="en-US"/>
        </w:rPr>
        <w:t>Biewen</w:t>
      </w:r>
      <w:proofErr w:type="spellEnd"/>
      <w:r w:rsidRPr="00483FB9">
        <w:rPr>
          <w:rFonts w:asciiTheme="minorHAnsi" w:hAnsiTheme="minorHAnsi" w:eastAsiaTheme="minorEastAsia" w:cstheme="minorHAnsi"/>
          <w:sz w:val="19"/>
          <w:szCs w:val="19"/>
          <w:lang w:val="en-US"/>
        </w:rPr>
        <w:t xml:space="preserve">, J. </w:t>
      </w:r>
      <w:proofErr w:type="spellStart"/>
      <w:r w:rsidRPr="00483FB9">
        <w:rPr>
          <w:rFonts w:asciiTheme="minorHAnsi" w:hAnsiTheme="minorHAnsi" w:eastAsiaTheme="minorEastAsia" w:cstheme="minorHAnsi"/>
          <w:sz w:val="19"/>
          <w:szCs w:val="19"/>
          <w:lang w:val="en-US"/>
        </w:rPr>
        <w:t>og</w:t>
      </w:r>
      <w:proofErr w:type="spellEnd"/>
      <w:r w:rsidRPr="00483FB9">
        <w:rPr>
          <w:rFonts w:asciiTheme="minorHAnsi" w:hAnsiTheme="minorHAnsi" w:eastAsiaTheme="minorEastAsia" w:cstheme="minorHAnsi"/>
          <w:sz w:val="19"/>
          <w:szCs w:val="19"/>
          <w:lang w:val="en-US"/>
        </w:rPr>
        <w:t xml:space="preserve"> Dilworth, A. (red.), Reality Radio: Telling True Stories in Sound. Chapel Hill: University of North Carolina Press and CDS Books of the Center for Documentary Studies, 2010. </w:t>
      </w:r>
      <w:r w:rsidRPr="00483FB9">
        <w:rPr>
          <w:rFonts w:asciiTheme="minorHAnsi" w:hAnsiTheme="minorHAnsi" w:eastAsiaTheme="minorEastAsia" w:cstheme="minorHAnsi"/>
          <w:sz w:val="19"/>
          <w:szCs w:val="19"/>
        </w:rPr>
        <w:t>Side 96-207.</w:t>
      </w:r>
    </w:p>
    <w:p w:rsidRPr="00483FB9" w:rsidR="1C9F257A" w:rsidP="00483FB9" w:rsidRDefault="1C9F257A" w14:paraId="1866E51C" w14:textId="76FB9E8C">
      <w:pPr>
        <w:pStyle w:val="ListParagraph"/>
        <w:numPr>
          <w:ilvl w:val="0"/>
          <w:numId w:val="29"/>
        </w:numPr>
        <w:spacing w:after="0" w:line="240" w:lineRule="auto"/>
        <w:ind w:left="357" w:hanging="357"/>
        <w:rPr>
          <w:rFonts w:asciiTheme="minorHAnsi" w:hAnsiTheme="minorHAnsi" w:cstheme="minorHAnsi"/>
          <w:sz w:val="19"/>
          <w:szCs w:val="19"/>
        </w:rPr>
      </w:pPr>
      <w:r w:rsidRPr="00483FB9">
        <w:rPr>
          <w:rFonts w:asciiTheme="minorHAnsi" w:hAnsiTheme="minorHAnsi" w:eastAsiaTheme="minorEastAsia" w:cstheme="minorHAnsi"/>
          <w:sz w:val="19"/>
          <w:szCs w:val="19"/>
        </w:rPr>
        <w:t xml:space="preserve">Hedemann, B. (2006). Hør og se. En </w:t>
      </w:r>
      <w:proofErr w:type="spellStart"/>
      <w:r w:rsidRPr="00483FB9">
        <w:rPr>
          <w:rFonts w:asciiTheme="minorHAnsi" w:hAnsiTheme="minorHAnsi" w:eastAsiaTheme="minorEastAsia" w:cstheme="minorHAnsi"/>
          <w:sz w:val="19"/>
          <w:szCs w:val="19"/>
        </w:rPr>
        <w:t>håndbok</w:t>
      </w:r>
      <w:proofErr w:type="spellEnd"/>
      <w:r w:rsidRPr="00483FB9">
        <w:rPr>
          <w:rFonts w:asciiTheme="minorHAnsi" w:hAnsiTheme="minorHAnsi" w:eastAsiaTheme="minorEastAsia" w:cstheme="minorHAnsi"/>
          <w:sz w:val="19"/>
          <w:szCs w:val="19"/>
        </w:rPr>
        <w:t xml:space="preserve"> i </w:t>
      </w:r>
      <w:proofErr w:type="spellStart"/>
      <w:r w:rsidRPr="00483FB9">
        <w:rPr>
          <w:rFonts w:asciiTheme="minorHAnsi" w:hAnsiTheme="minorHAnsi" w:eastAsiaTheme="minorEastAsia" w:cstheme="minorHAnsi"/>
          <w:sz w:val="19"/>
          <w:szCs w:val="19"/>
        </w:rPr>
        <w:t>bildeskapende</w:t>
      </w:r>
      <w:proofErr w:type="spellEnd"/>
      <w:r w:rsidRPr="00483FB9">
        <w:rPr>
          <w:rFonts w:asciiTheme="minorHAnsi" w:hAnsiTheme="minorHAnsi" w:eastAsiaTheme="minorEastAsia" w:cstheme="minorHAnsi"/>
          <w:sz w:val="19"/>
          <w:szCs w:val="19"/>
        </w:rPr>
        <w:t xml:space="preserve"> radio. Oslo: IJ. Side 30-55 og 62-63.</w:t>
      </w:r>
    </w:p>
    <w:p w:rsidRPr="00483FB9" w:rsidR="1C9F257A" w:rsidP="00483FB9" w:rsidRDefault="1C9F257A" w14:paraId="2C7D0F33" w14:textId="2E9F8C5A">
      <w:pPr>
        <w:pStyle w:val="ListParagraph"/>
        <w:numPr>
          <w:ilvl w:val="0"/>
          <w:numId w:val="29"/>
        </w:numPr>
        <w:spacing w:after="0" w:line="240" w:lineRule="auto"/>
        <w:ind w:left="357" w:hanging="357"/>
        <w:rPr>
          <w:rFonts w:asciiTheme="minorHAnsi" w:hAnsiTheme="minorHAnsi" w:cstheme="minorHAnsi"/>
          <w:sz w:val="19"/>
          <w:szCs w:val="19"/>
          <w:lang w:val="en-US"/>
        </w:rPr>
      </w:pPr>
      <w:r w:rsidRPr="00483FB9">
        <w:rPr>
          <w:rFonts w:asciiTheme="minorHAnsi" w:hAnsiTheme="minorHAnsi" w:eastAsiaTheme="minorEastAsia" w:cstheme="minorHAnsi"/>
          <w:sz w:val="19"/>
          <w:szCs w:val="19"/>
        </w:rPr>
        <w:t xml:space="preserve">Holm, A. (2002). Radiointerview. I: </w:t>
      </w:r>
      <w:proofErr w:type="spellStart"/>
      <w:r w:rsidRPr="00483FB9">
        <w:rPr>
          <w:rFonts w:asciiTheme="minorHAnsi" w:hAnsiTheme="minorHAnsi" w:eastAsiaTheme="minorEastAsia" w:cstheme="minorHAnsi"/>
          <w:sz w:val="19"/>
          <w:szCs w:val="19"/>
        </w:rPr>
        <w:t>Ellerbæk</w:t>
      </w:r>
      <w:proofErr w:type="spellEnd"/>
      <w:r w:rsidRPr="00483FB9">
        <w:rPr>
          <w:rFonts w:asciiTheme="minorHAnsi" w:hAnsiTheme="minorHAnsi" w:eastAsiaTheme="minorEastAsia" w:cstheme="minorHAnsi"/>
          <w:sz w:val="19"/>
          <w:szCs w:val="19"/>
        </w:rPr>
        <w:t xml:space="preserve">, T. (red.), Radiobogen. </w:t>
      </w:r>
      <w:r w:rsidRPr="00483FB9">
        <w:rPr>
          <w:rFonts w:asciiTheme="minorHAnsi" w:hAnsiTheme="minorHAnsi" w:eastAsiaTheme="minorEastAsia" w:cstheme="minorHAnsi"/>
          <w:sz w:val="19"/>
          <w:szCs w:val="19"/>
          <w:lang w:val="en-US"/>
        </w:rPr>
        <w:t xml:space="preserve">Aarhus: </w:t>
      </w:r>
      <w:proofErr w:type="spellStart"/>
      <w:r w:rsidRPr="00483FB9">
        <w:rPr>
          <w:rFonts w:asciiTheme="minorHAnsi" w:hAnsiTheme="minorHAnsi" w:eastAsiaTheme="minorEastAsia" w:cstheme="minorHAnsi"/>
          <w:sz w:val="19"/>
          <w:szCs w:val="19"/>
          <w:lang w:val="en-US"/>
        </w:rPr>
        <w:t>Ajour</w:t>
      </w:r>
      <w:proofErr w:type="spellEnd"/>
      <w:r w:rsidRPr="00483FB9">
        <w:rPr>
          <w:rFonts w:asciiTheme="minorHAnsi" w:hAnsiTheme="minorHAnsi" w:eastAsiaTheme="minorEastAsia" w:cstheme="minorHAnsi"/>
          <w:sz w:val="19"/>
          <w:szCs w:val="19"/>
          <w:lang w:val="en-US"/>
        </w:rPr>
        <w:t>. Side 122-147.</w:t>
      </w:r>
    </w:p>
    <w:p w:rsidRPr="00483FB9" w:rsidR="1C9F257A" w:rsidP="00483FB9" w:rsidRDefault="1C9F257A" w14:paraId="1F907BF4" w14:textId="63FAC78E">
      <w:pPr>
        <w:pStyle w:val="ListParagraph"/>
        <w:numPr>
          <w:ilvl w:val="0"/>
          <w:numId w:val="29"/>
        </w:numPr>
        <w:spacing w:after="0" w:line="240" w:lineRule="auto"/>
        <w:ind w:left="357" w:hanging="357"/>
        <w:rPr>
          <w:rFonts w:asciiTheme="minorHAnsi" w:hAnsiTheme="minorHAnsi" w:cstheme="minorHAnsi"/>
          <w:sz w:val="19"/>
          <w:szCs w:val="19"/>
          <w:lang w:val="en-US"/>
        </w:rPr>
      </w:pPr>
      <w:r w:rsidRPr="00483FB9">
        <w:rPr>
          <w:rFonts w:asciiTheme="minorHAnsi" w:hAnsiTheme="minorHAnsi" w:eastAsiaTheme="minorEastAsia" w:cstheme="minorHAnsi"/>
          <w:sz w:val="19"/>
          <w:szCs w:val="19"/>
          <w:lang w:val="en-US"/>
        </w:rPr>
        <w:t xml:space="preserve">McHugh, S. (2010). ‘Oral History and the Radio Documentary/Feature: intersections and </w:t>
      </w:r>
      <w:proofErr w:type="gramStart"/>
      <w:r w:rsidRPr="00483FB9">
        <w:rPr>
          <w:rFonts w:asciiTheme="minorHAnsi" w:hAnsiTheme="minorHAnsi" w:eastAsiaTheme="minorEastAsia" w:cstheme="minorHAnsi"/>
          <w:sz w:val="19"/>
          <w:szCs w:val="19"/>
          <w:lang w:val="en-US"/>
        </w:rPr>
        <w:t>synergies’</w:t>
      </w:r>
      <w:proofErr w:type="gramEnd"/>
      <w:r w:rsidRPr="00483FB9">
        <w:rPr>
          <w:rFonts w:asciiTheme="minorHAnsi" w:hAnsiTheme="minorHAnsi" w:eastAsiaTheme="minorEastAsia" w:cstheme="minorHAnsi"/>
          <w:sz w:val="19"/>
          <w:szCs w:val="19"/>
          <w:lang w:val="en-US"/>
        </w:rPr>
        <w:t>. Ph.d.-</w:t>
      </w:r>
      <w:proofErr w:type="spellStart"/>
      <w:r w:rsidRPr="00483FB9">
        <w:rPr>
          <w:rFonts w:asciiTheme="minorHAnsi" w:hAnsiTheme="minorHAnsi" w:eastAsiaTheme="minorEastAsia" w:cstheme="minorHAnsi"/>
          <w:sz w:val="19"/>
          <w:szCs w:val="19"/>
          <w:lang w:val="en-US"/>
        </w:rPr>
        <w:t>afhandling</w:t>
      </w:r>
      <w:proofErr w:type="spellEnd"/>
      <w:r w:rsidRPr="00483FB9">
        <w:rPr>
          <w:rFonts w:asciiTheme="minorHAnsi" w:hAnsiTheme="minorHAnsi" w:eastAsiaTheme="minorEastAsia" w:cstheme="minorHAnsi"/>
          <w:sz w:val="19"/>
          <w:szCs w:val="19"/>
          <w:lang w:val="en-US"/>
        </w:rPr>
        <w:t xml:space="preserve">. Wollongong: University of Wollongong. Side 154-172. </w:t>
      </w:r>
    </w:p>
    <w:p w:rsidRPr="00483FB9" w:rsidR="55FBF236" w:rsidP="00483FB9" w:rsidRDefault="55FBF236" w14:paraId="64575F46" w14:textId="6A228DF3">
      <w:pPr>
        <w:pStyle w:val="ListParagraph"/>
        <w:numPr>
          <w:ilvl w:val="0"/>
          <w:numId w:val="29"/>
        </w:numPr>
        <w:spacing w:after="0" w:line="240" w:lineRule="auto"/>
        <w:ind w:left="357" w:hanging="357"/>
        <w:rPr>
          <w:rFonts w:asciiTheme="minorHAnsi" w:hAnsiTheme="minorHAnsi" w:cstheme="minorHAnsi"/>
          <w:sz w:val="19"/>
          <w:szCs w:val="19"/>
        </w:rPr>
      </w:pPr>
      <w:r w:rsidRPr="001A3838">
        <w:rPr>
          <w:rFonts w:asciiTheme="minorHAnsi" w:hAnsiTheme="minorHAnsi" w:eastAsiaTheme="minorEastAsia" w:cstheme="minorHAnsi"/>
          <w:sz w:val="19"/>
          <w:szCs w:val="19"/>
        </w:rPr>
        <w:t xml:space="preserve">Nygaard Blom, J. (2013). </w:t>
      </w:r>
      <w:r w:rsidRPr="00483FB9">
        <w:rPr>
          <w:rFonts w:asciiTheme="minorHAnsi" w:hAnsiTheme="minorHAnsi" w:eastAsiaTheme="minorEastAsia" w:cstheme="minorHAnsi"/>
          <w:sz w:val="19"/>
          <w:szCs w:val="19"/>
        </w:rPr>
        <w:t xml:space="preserve">Radio- og tv-sprog’. I: Thurah, T. og Kristiansen, </w:t>
      </w:r>
      <w:proofErr w:type="spellStart"/>
      <w:r w:rsidRPr="00483FB9">
        <w:rPr>
          <w:rFonts w:asciiTheme="minorHAnsi" w:hAnsiTheme="minorHAnsi" w:eastAsiaTheme="minorEastAsia" w:cstheme="minorHAnsi"/>
          <w:sz w:val="19"/>
          <w:szCs w:val="19"/>
        </w:rPr>
        <w:t>M.m</w:t>
      </w:r>
      <w:proofErr w:type="spellEnd"/>
      <w:r w:rsidRPr="00483FB9">
        <w:rPr>
          <w:rFonts w:asciiTheme="minorHAnsi" w:hAnsiTheme="minorHAnsi" w:eastAsiaTheme="minorEastAsia" w:cstheme="minorHAnsi"/>
          <w:sz w:val="19"/>
          <w:szCs w:val="19"/>
        </w:rPr>
        <w:t xml:space="preserve"> Sproget i de elektroniske medier. København: Hans Reitzels Forlag. Side 105-108, 113-122, 143-158.</w:t>
      </w:r>
    </w:p>
    <w:p w:rsidRPr="00483FB9" w:rsidR="1C9F257A" w:rsidP="00483FB9" w:rsidRDefault="1C9F257A" w14:paraId="357ED6D1" w14:textId="070AA18B">
      <w:pPr>
        <w:pStyle w:val="ListParagraph"/>
        <w:numPr>
          <w:ilvl w:val="0"/>
          <w:numId w:val="29"/>
        </w:numPr>
        <w:spacing w:after="0" w:line="240" w:lineRule="auto"/>
        <w:ind w:left="357" w:hanging="357"/>
        <w:rPr>
          <w:rFonts w:asciiTheme="minorHAnsi" w:hAnsiTheme="minorHAnsi" w:cstheme="minorHAnsi"/>
          <w:sz w:val="19"/>
          <w:szCs w:val="19"/>
        </w:rPr>
      </w:pPr>
      <w:r w:rsidRPr="00483FB9">
        <w:rPr>
          <w:rFonts w:asciiTheme="minorHAnsi" w:hAnsiTheme="minorHAnsi" w:eastAsiaTheme="minorEastAsia" w:cstheme="minorHAnsi"/>
          <w:sz w:val="19"/>
          <w:szCs w:val="19"/>
        </w:rPr>
        <w:t>Palle, D. &amp; Arnbjørn, T. (2019). Podcastbogen. Frederiksberg: Samfundslitteratur. Side 23-42.</w:t>
      </w:r>
    </w:p>
    <w:p w:rsidRPr="00483FB9" w:rsidR="1C9F257A" w:rsidP="00483FB9" w:rsidRDefault="5F7009E9" w14:paraId="14CB9A43" w14:textId="6388392B">
      <w:pPr>
        <w:pStyle w:val="xmsonormal"/>
        <w:numPr>
          <w:ilvl w:val="0"/>
          <w:numId w:val="29"/>
        </w:numPr>
        <w:shd w:val="clear" w:color="auto" w:fill="FFFFFF" w:themeFill="background1"/>
        <w:spacing w:before="0" w:beforeAutospacing="0" w:after="0" w:afterAutospacing="0"/>
        <w:ind w:left="357" w:hanging="357"/>
        <w:rPr>
          <w:rFonts w:asciiTheme="minorHAnsi" w:hAnsiTheme="minorHAnsi" w:cstheme="minorHAnsi"/>
          <w:color w:val="201F1E"/>
          <w:sz w:val="19"/>
          <w:szCs w:val="19"/>
        </w:rPr>
      </w:pPr>
      <w:r w:rsidRPr="00483FB9">
        <w:rPr>
          <w:rFonts w:asciiTheme="minorHAnsi" w:hAnsiTheme="minorHAnsi" w:cstheme="minorHAnsi"/>
          <w:color w:val="201F1E"/>
          <w:sz w:val="19"/>
          <w:szCs w:val="19"/>
        </w:rPr>
        <w:t>Smith Pedersen, H. og Fischer-Nielsen, L. (2017). Fra øje til øre. Redskaber og virkemidler i oplæsning. København: Samfundslitteratur. Side 184-197.</w:t>
      </w:r>
    </w:p>
    <w:p w:rsidRPr="00483FB9" w:rsidR="008C55DF" w:rsidP="00483FB9" w:rsidRDefault="1C9F257A" w14:paraId="0F63D702" w14:textId="77777777">
      <w:pPr>
        <w:pStyle w:val="ListParagraph"/>
        <w:numPr>
          <w:ilvl w:val="0"/>
          <w:numId w:val="29"/>
        </w:numPr>
        <w:spacing w:after="0" w:line="240" w:lineRule="auto"/>
        <w:ind w:left="357" w:hanging="357"/>
        <w:rPr>
          <w:rFonts w:asciiTheme="minorHAnsi" w:hAnsiTheme="minorHAnsi" w:eastAsiaTheme="minorEastAsia" w:cstheme="minorHAnsi"/>
          <w:sz w:val="19"/>
          <w:szCs w:val="19"/>
        </w:rPr>
      </w:pPr>
      <w:r w:rsidRPr="00483FB9">
        <w:rPr>
          <w:rFonts w:asciiTheme="minorHAnsi" w:hAnsiTheme="minorHAnsi" w:eastAsiaTheme="minorEastAsia" w:cstheme="minorHAnsi"/>
          <w:sz w:val="19"/>
          <w:szCs w:val="19"/>
        </w:rPr>
        <w:t>Vaaben, L. (2019). Fortællingernes tid. København: Informations Forlag. Side 45-58, 62-63 og 79-93.</w:t>
      </w:r>
      <w:r w:rsidRPr="00483FB9">
        <w:rPr>
          <w:rFonts w:hint="eastAsia" w:ascii="MS Gothic" w:hAnsi="MS Gothic" w:eastAsia="MS Gothic" w:cs="MS Gothic"/>
          <w:sz w:val="19"/>
          <w:szCs w:val="19"/>
        </w:rPr>
        <w:t> </w:t>
      </w:r>
      <w:r w:rsidRPr="00483FB9">
        <w:rPr>
          <w:rFonts w:asciiTheme="minorHAnsi" w:hAnsiTheme="minorHAnsi" w:eastAsiaTheme="minorEastAsia" w:cstheme="minorHAnsi"/>
          <w:sz w:val="19"/>
          <w:szCs w:val="19"/>
        </w:rPr>
        <w:t>Vittus, C. (2001). Jeg står her … Reportage i radio og tv. København: DR Multimedie. Side 18-45.</w:t>
      </w:r>
    </w:p>
    <w:p w:rsidRPr="00483FB9" w:rsidR="00F7387C" w:rsidP="00483FB9" w:rsidRDefault="00F7387C" w14:paraId="4DA7EEF7" w14:textId="41F92DEE">
      <w:pPr>
        <w:pStyle w:val="ListParagraph"/>
        <w:numPr>
          <w:ilvl w:val="0"/>
          <w:numId w:val="29"/>
        </w:numPr>
        <w:spacing w:after="0" w:line="240" w:lineRule="auto"/>
        <w:ind w:left="357" w:hanging="357"/>
        <w:rPr>
          <w:rFonts w:asciiTheme="minorHAnsi" w:hAnsiTheme="minorHAnsi"/>
          <w:sz w:val="19"/>
          <w:szCs w:val="19"/>
        </w:rPr>
      </w:pPr>
      <w:r w:rsidRPr="00483FB9">
        <w:rPr>
          <w:rFonts w:asciiTheme="minorHAnsi" w:hAnsiTheme="minorHAnsi" w:cstheme="minorHAnsi"/>
          <w:color w:val="201F1E"/>
          <w:sz w:val="19"/>
          <w:szCs w:val="19"/>
          <w:bdr w:val="none" w:color="auto" w:sz="0" w:space="0" w:frame="1"/>
        </w:rPr>
        <w:t>Kinch-Jensen, A. (2001). Forankring fryder. Journalistisk fortælleteknik. DR Multimedie og Forlaget Ajour</w:t>
      </w:r>
      <w:r w:rsidRPr="00483FB9">
        <w:rPr>
          <w:rFonts w:asciiTheme="minorHAnsi" w:hAnsiTheme="minorHAnsi"/>
          <w:color w:val="201F1E"/>
          <w:sz w:val="19"/>
          <w:szCs w:val="19"/>
          <w:bdr w:val="none" w:color="auto" w:sz="0" w:space="0" w:frame="1"/>
        </w:rPr>
        <w:t>. Side 93-116.</w:t>
      </w:r>
    </w:p>
    <w:p w:rsidRPr="008275AA" w:rsidR="00F7387C" w:rsidP="37780EB1" w:rsidRDefault="00F7387C" w14:paraId="7E811A48" w14:textId="77777777">
      <w:pPr>
        <w:rPr>
          <w:rFonts w:asciiTheme="minorHAnsi" w:hAnsiTheme="minorHAnsi" w:cstheme="minorBidi"/>
        </w:rPr>
      </w:pPr>
    </w:p>
    <w:p w:rsidR="008A44B9" w:rsidP="37780EB1" w:rsidRDefault="008A44B9" w14:paraId="6333F9B4" w14:textId="6C8A46CC">
      <w:pPr>
        <w:rPr>
          <w:rFonts w:asciiTheme="minorHAnsi" w:hAnsiTheme="minorHAnsi" w:eastAsiaTheme="minorEastAsia" w:cstheme="minorBidi"/>
          <w:b/>
          <w:bCs/>
        </w:rPr>
      </w:pPr>
      <w:r w:rsidRPr="37780EB1">
        <w:rPr>
          <w:rFonts w:asciiTheme="minorHAnsi" w:hAnsiTheme="minorHAnsi" w:eastAsiaTheme="minorEastAsia" w:cstheme="minorBidi"/>
          <w:b/>
          <w:bCs/>
        </w:rPr>
        <w:t>Specielt for trykte medier:</w:t>
      </w:r>
    </w:p>
    <w:p w:rsidRPr="008275AA" w:rsidR="00483FB9" w:rsidP="37780EB1" w:rsidRDefault="00483FB9" w14:paraId="1BB5062B" w14:textId="77777777">
      <w:pPr>
        <w:rPr>
          <w:rFonts w:asciiTheme="minorHAnsi" w:hAnsiTheme="minorHAnsi" w:eastAsiaTheme="minorEastAsia" w:cstheme="minorBidi"/>
          <w:b/>
          <w:bCs/>
        </w:rPr>
      </w:pPr>
    </w:p>
    <w:p w:rsidR="00483FB9" w:rsidP="00483FB9" w:rsidRDefault="00AD6943" w14:paraId="6ADE8B40" w14:textId="77777777">
      <w:pPr>
        <w:pStyle w:val="NormalWeb"/>
        <w:spacing w:before="0" w:beforeAutospacing="0" w:after="0" w:afterAutospacing="0"/>
        <w:rPr>
          <w:rFonts w:asciiTheme="minorHAnsi" w:hAnsiTheme="minorHAnsi" w:cstheme="minorHAnsi"/>
          <w:color w:val="000000"/>
          <w:sz w:val="19"/>
          <w:szCs w:val="19"/>
          <w:u w:val="single"/>
        </w:rPr>
      </w:pPr>
      <w:r w:rsidRPr="00AD6943">
        <w:rPr>
          <w:rFonts w:asciiTheme="minorHAnsi" w:hAnsiTheme="minorHAnsi" w:cstheme="minorHAnsi"/>
          <w:color w:val="000000"/>
          <w:sz w:val="19"/>
          <w:szCs w:val="19"/>
          <w:u w:val="single"/>
        </w:rPr>
        <w:t>Læremidler og litteratur – skal anskaffes:</w:t>
      </w:r>
    </w:p>
    <w:p w:rsidR="00483FB9" w:rsidP="00483FB9" w:rsidRDefault="00AD6943" w14:paraId="656BA716" w14:textId="77777777">
      <w:pPr>
        <w:pStyle w:val="NormalWeb"/>
        <w:numPr>
          <w:ilvl w:val="0"/>
          <w:numId w:val="30"/>
        </w:numPr>
        <w:spacing w:before="0" w:beforeAutospacing="0" w:after="0" w:afterAutospacing="0"/>
        <w:rPr>
          <w:rFonts w:asciiTheme="minorHAnsi" w:hAnsiTheme="minorHAnsi" w:cstheme="minorHAnsi"/>
          <w:color w:val="000000"/>
          <w:sz w:val="19"/>
          <w:szCs w:val="19"/>
          <w:u w:val="single"/>
        </w:rPr>
      </w:pPr>
      <w:r w:rsidRPr="00AD6943">
        <w:rPr>
          <w:rFonts w:asciiTheme="minorHAnsi" w:hAnsiTheme="minorHAnsi" w:cstheme="minorHAnsi"/>
          <w:color w:val="000000"/>
          <w:sz w:val="19"/>
          <w:szCs w:val="19"/>
        </w:rPr>
        <w:t>Clark, R.P. (2008). Skriveredskaber. Aarhus: Forlaget Ajour. Redskab 20-37</w:t>
      </w:r>
    </w:p>
    <w:p w:rsidRPr="00AD6943" w:rsidR="00AD6943" w:rsidP="00483FB9" w:rsidRDefault="00AD6943" w14:paraId="1203D742" w14:textId="31D8CE35">
      <w:pPr>
        <w:pStyle w:val="NormalWeb"/>
        <w:numPr>
          <w:ilvl w:val="0"/>
          <w:numId w:val="30"/>
        </w:numPr>
        <w:spacing w:before="0" w:beforeAutospacing="0" w:after="0" w:afterAutospacing="0"/>
        <w:rPr>
          <w:rFonts w:asciiTheme="minorHAnsi" w:hAnsiTheme="minorHAnsi" w:cstheme="minorHAnsi"/>
          <w:color w:val="000000"/>
          <w:sz w:val="19"/>
          <w:szCs w:val="19"/>
          <w:u w:val="single"/>
        </w:rPr>
      </w:pPr>
      <w:r w:rsidRPr="00AD6943">
        <w:rPr>
          <w:rFonts w:asciiTheme="minorHAnsi" w:hAnsiTheme="minorHAnsi" w:cstheme="minorHAnsi"/>
          <w:color w:val="000000"/>
          <w:sz w:val="19"/>
          <w:szCs w:val="19"/>
        </w:rPr>
        <w:t>Vaaben, L. (2019). Fortællingernes tid. København: Informations Forlag.</w:t>
      </w:r>
    </w:p>
    <w:p w:rsidR="00483FB9" w:rsidP="00483FB9" w:rsidRDefault="00483FB9" w14:paraId="10BC528F" w14:textId="77777777">
      <w:pPr>
        <w:pStyle w:val="NormalWeb"/>
        <w:spacing w:before="0" w:beforeAutospacing="0" w:after="0" w:afterAutospacing="0"/>
        <w:rPr>
          <w:rFonts w:asciiTheme="minorHAnsi" w:hAnsiTheme="minorHAnsi" w:cstheme="minorHAnsi"/>
          <w:color w:val="000000"/>
          <w:sz w:val="19"/>
          <w:szCs w:val="19"/>
          <w:u w:val="single"/>
        </w:rPr>
      </w:pPr>
    </w:p>
    <w:p w:rsidR="00483FB9" w:rsidP="00483FB9" w:rsidRDefault="00AD6943" w14:paraId="05BD29E0" w14:textId="28E5BE25">
      <w:pPr>
        <w:pStyle w:val="NormalWeb"/>
        <w:spacing w:before="0" w:beforeAutospacing="0" w:after="0" w:afterAutospacing="0"/>
        <w:rPr>
          <w:rFonts w:asciiTheme="minorHAnsi" w:hAnsiTheme="minorHAnsi" w:cstheme="minorHAnsi"/>
          <w:color w:val="000000"/>
          <w:sz w:val="19"/>
          <w:szCs w:val="19"/>
          <w:u w:val="single"/>
        </w:rPr>
      </w:pPr>
      <w:r w:rsidRPr="00AD6943">
        <w:rPr>
          <w:rFonts w:asciiTheme="minorHAnsi" w:hAnsiTheme="minorHAnsi" w:cstheme="minorHAnsi"/>
          <w:color w:val="000000"/>
          <w:sz w:val="19"/>
          <w:szCs w:val="19"/>
          <w:u w:val="single"/>
        </w:rPr>
        <w:t>Litteratur - udleveres:</w:t>
      </w:r>
    </w:p>
    <w:p w:rsidR="00483FB9" w:rsidP="00483FB9" w:rsidRDefault="00AD6943" w14:paraId="7B106459" w14:textId="77777777">
      <w:pPr>
        <w:pStyle w:val="NormalWeb"/>
        <w:numPr>
          <w:ilvl w:val="0"/>
          <w:numId w:val="31"/>
        </w:numPr>
        <w:spacing w:before="0" w:beforeAutospacing="0" w:after="0" w:afterAutospacing="0"/>
      </w:pPr>
      <w:proofErr w:type="spellStart"/>
      <w:r w:rsidRPr="68D7955D">
        <w:rPr>
          <w:rFonts w:asciiTheme="minorHAnsi" w:hAnsiTheme="minorHAnsi" w:cstheme="minorBidi"/>
          <w:color w:val="000000" w:themeColor="accent4"/>
          <w:sz w:val="19"/>
          <w:szCs w:val="19"/>
        </w:rPr>
        <w:lastRenderedPageBreak/>
        <w:t>Gaarskjær</w:t>
      </w:r>
      <w:proofErr w:type="spellEnd"/>
      <w:r w:rsidRPr="68D7955D">
        <w:rPr>
          <w:rFonts w:asciiTheme="minorHAnsi" w:hAnsiTheme="minorHAnsi" w:cstheme="minorBidi"/>
          <w:color w:val="000000" w:themeColor="accent4"/>
          <w:sz w:val="19"/>
          <w:szCs w:val="19"/>
        </w:rPr>
        <w:t xml:space="preserve">, J. (2022). ”Jeg-fortælleren: Jeg indtager forskellige roller”. I Moestrup, S. et al. (red). Hvad laver JEG </w:t>
      </w:r>
      <w:proofErr w:type="gramStart"/>
      <w:r w:rsidRPr="68D7955D">
        <w:rPr>
          <w:rFonts w:asciiTheme="minorHAnsi" w:hAnsiTheme="minorHAnsi" w:cstheme="minorBidi"/>
          <w:color w:val="000000" w:themeColor="accent4"/>
          <w:sz w:val="19"/>
          <w:szCs w:val="19"/>
        </w:rPr>
        <w:t>her?,</w:t>
      </w:r>
      <w:proofErr w:type="gramEnd"/>
      <w:r w:rsidRPr="68D7955D">
        <w:rPr>
          <w:rFonts w:asciiTheme="minorHAnsi" w:hAnsiTheme="minorHAnsi" w:cstheme="minorBidi"/>
          <w:color w:val="000000" w:themeColor="accent4"/>
          <w:sz w:val="19"/>
          <w:szCs w:val="19"/>
        </w:rPr>
        <w:t xml:space="preserve"> pp. 17-37. Samfundslitteratur.</w:t>
      </w:r>
    </w:p>
    <w:p w:rsidR="00483FB9" w:rsidP="00483FB9" w:rsidRDefault="00AD6943" w14:paraId="50EBA8F2" w14:textId="77777777">
      <w:pPr>
        <w:pStyle w:val="NormalWeb"/>
        <w:numPr>
          <w:ilvl w:val="0"/>
          <w:numId w:val="31"/>
        </w:numPr>
        <w:spacing w:before="0" w:beforeAutospacing="0" w:after="0" w:afterAutospacing="0"/>
      </w:pPr>
      <w:r w:rsidRPr="68D7955D">
        <w:rPr>
          <w:rFonts w:asciiTheme="minorHAnsi" w:hAnsiTheme="minorHAnsi" w:cstheme="minorBidi"/>
          <w:color w:val="000000" w:themeColor="accent4"/>
          <w:sz w:val="19"/>
          <w:szCs w:val="19"/>
        </w:rPr>
        <w:t>Luk, G. Den modelstyrede artikel.</w:t>
      </w:r>
    </w:p>
    <w:p w:rsidR="00483FB9" w:rsidP="00483FB9" w:rsidRDefault="00AD6943" w14:paraId="626040F3" w14:textId="77777777">
      <w:pPr>
        <w:pStyle w:val="NormalWeb"/>
        <w:numPr>
          <w:ilvl w:val="0"/>
          <w:numId w:val="31"/>
        </w:numPr>
        <w:spacing w:before="0" w:beforeAutospacing="0" w:after="0" w:afterAutospacing="0"/>
      </w:pPr>
      <w:r w:rsidRPr="68D7955D">
        <w:rPr>
          <w:rFonts w:asciiTheme="minorHAnsi" w:hAnsiTheme="minorHAnsi" w:cstheme="minorBidi"/>
          <w:color w:val="000000" w:themeColor="accent4"/>
          <w:sz w:val="19"/>
          <w:szCs w:val="19"/>
        </w:rPr>
        <w:t xml:space="preserve">Moestrup, S., G. Luk og J. </w:t>
      </w:r>
      <w:proofErr w:type="spellStart"/>
      <w:r w:rsidRPr="68D7955D">
        <w:rPr>
          <w:rFonts w:asciiTheme="minorHAnsi" w:hAnsiTheme="minorHAnsi" w:cstheme="minorBidi"/>
          <w:color w:val="000000" w:themeColor="accent4"/>
          <w:sz w:val="19"/>
          <w:szCs w:val="19"/>
        </w:rPr>
        <w:t>Gaarskjær</w:t>
      </w:r>
      <w:proofErr w:type="spellEnd"/>
      <w:r w:rsidRPr="68D7955D">
        <w:rPr>
          <w:rFonts w:asciiTheme="minorHAnsi" w:hAnsiTheme="minorHAnsi" w:cstheme="minorBidi"/>
          <w:color w:val="000000" w:themeColor="accent4"/>
          <w:sz w:val="19"/>
          <w:szCs w:val="19"/>
        </w:rPr>
        <w:t xml:space="preserve"> (2022). ”Introduktion: Hvad laver JEG egentlig her?”. I Moestrup, S. et al. (red). Hvad laver JEG </w:t>
      </w:r>
      <w:proofErr w:type="gramStart"/>
      <w:r w:rsidRPr="68D7955D">
        <w:rPr>
          <w:rFonts w:asciiTheme="minorHAnsi" w:hAnsiTheme="minorHAnsi" w:cstheme="minorBidi"/>
          <w:color w:val="000000" w:themeColor="accent4"/>
          <w:sz w:val="19"/>
          <w:szCs w:val="19"/>
        </w:rPr>
        <w:t>her?,</w:t>
      </w:r>
      <w:proofErr w:type="gramEnd"/>
      <w:r w:rsidRPr="68D7955D">
        <w:rPr>
          <w:rFonts w:asciiTheme="minorHAnsi" w:hAnsiTheme="minorHAnsi" w:cstheme="minorBidi"/>
          <w:color w:val="000000" w:themeColor="accent4"/>
          <w:sz w:val="19"/>
          <w:szCs w:val="19"/>
        </w:rPr>
        <w:t xml:space="preserve"> pp. 9-15. Samfundslitteratur.</w:t>
      </w:r>
    </w:p>
    <w:p w:rsidRPr="00483FB9" w:rsidR="00AD6943" w:rsidP="00483FB9" w:rsidRDefault="00AD6943" w14:paraId="4160E07E" w14:textId="25CDC737">
      <w:pPr>
        <w:pStyle w:val="NormalWeb"/>
        <w:numPr>
          <w:ilvl w:val="0"/>
          <w:numId w:val="31"/>
        </w:numPr>
        <w:spacing w:before="0" w:beforeAutospacing="0" w:after="0" w:afterAutospacing="0"/>
        <w:rPr>
          <w:rFonts w:asciiTheme="minorHAnsi" w:hAnsiTheme="minorHAnsi" w:cstheme="minorHAnsi"/>
          <w:color w:val="000000"/>
          <w:sz w:val="19"/>
          <w:szCs w:val="19"/>
          <w:u w:val="single"/>
        </w:rPr>
      </w:pPr>
      <w:r w:rsidRPr="68D7955D">
        <w:rPr>
          <w:rFonts w:asciiTheme="minorHAnsi" w:hAnsiTheme="minorHAnsi" w:cstheme="minorBidi"/>
          <w:color w:val="000000" w:themeColor="accent4"/>
          <w:sz w:val="19"/>
          <w:szCs w:val="19"/>
        </w:rPr>
        <w:t>+ en række featureartikler mv</w:t>
      </w:r>
    </w:p>
    <w:p w:rsidR="68D7955D" w:rsidP="68D7955D" w:rsidRDefault="68D7955D" w14:paraId="703229AC" w14:textId="5319808D">
      <w:pPr>
        <w:rPr>
          <w:rFonts w:cs="Arial"/>
          <w:b/>
          <w:bCs/>
          <w:color w:val="000000" w:themeColor="accent4"/>
        </w:rPr>
      </w:pPr>
    </w:p>
    <w:p w:rsidRPr="002F457D" w:rsidR="002F457D" w:rsidP="37780EB1" w:rsidRDefault="002F457D" w14:paraId="7F57CBC9" w14:textId="7D09BAC3">
      <w:pPr>
        <w:rPr>
          <w:rFonts w:cs="Arial"/>
          <w:b/>
          <w:bCs/>
          <w:color w:val="000000" w:themeColor="text1"/>
        </w:rPr>
      </w:pPr>
      <w:r w:rsidRPr="37780EB1">
        <w:rPr>
          <w:rFonts w:cs="Arial"/>
          <w:b/>
          <w:bCs/>
          <w:color w:val="000000" w:themeColor="accent4"/>
        </w:rPr>
        <w:t>Eksamensforudsætninger</w:t>
      </w:r>
      <w:r w:rsidRPr="37780EB1" w:rsidR="006E0AA0">
        <w:rPr>
          <w:rFonts w:cs="Arial"/>
          <w:b/>
          <w:bCs/>
          <w:color w:val="000000" w:themeColor="accent4"/>
        </w:rPr>
        <w:t xml:space="preserve"> videnskabelige kilder</w:t>
      </w:r>
      <w:r w:rsidRPr="37780EB1">
        <w:rPr>
          <w:rFonts w:cs="Arial"/>
          <w:b/>
          <w:bCs/>
          <w:color w:val="000000" w:themeColor="accent4"/>
        </w:rPr>
        <w:t>:</w:t>
      </w:r>
    </w:p>
    <w:p w:rsidRPr="002F457D" w:rsidR="002F457D" w:rsidP="37780EB1" w:rsidRDefault="002F457D" w14:paraId="6631DAC6" w14:textId="33BC0E43">
      <w:pPr>
        <w:rPr>
          <w:rFonts w:cs="Arial"/>
          <w:color w:val="000000" w:themeColor="text1"/>
        </w:rPr>
      </w:pPr>
      <w:r w:rsidRPr="37780EB1">
        <w:rPr>
          <w:rFonts w:cs="Arial"/>
          <w:color w:val="000000" w:themeColor="accent4"/>
        </w:rPr>
        <w:t xml:space="preserve">Mødepligt: </w:t>
      </w:r>
      <w:r w:rsidRPr="37780EB1" w:rsidR="005C5FDB">
        <w:rPr>
          <w:rFonts w:cs="Arial"/>
          <w:color w:val="000000" w:themeColor="accent4"/>
        </w:rPr>
        <w:t xml:space="preserve">Ingen krav. </w:t>
      </w:r>
    </w:p>
    <w:p w:rsidRPr="008275AA" w:rsidR="005C5FDB" w:rsidP="37780EB1" w:rsidRDefault="002F457D" w14:paraId="3D36FF88" w14:textId="3A8055C9">
      <w:pPr>
        <w:rPr>
          <w:rFonts w:asciiTheme="minorHAnsi" w:hAnsiTheme="minorHAnsi" w:cstheme="minorBidi"/>
        </w:rPr>
      </w:pPr>
      <w:r w:rsidRPr="37780EB1">
        <w:rPr>
          <w:rFonts w:cs="Arial"/>
          <w:color w:val="000000" w:themeColor="accent4"/>
        </w:rPr>
        <w:t xml:space="preserve">Deltagelsespligt: </w:t>
      </w:r>
      <w:r w:rsidRPr="37780EB1" w:rsidR="005C5FDB">
        <w:rPr>
          <w:rFonts w:cs="Arial"/>
          <w:color w:val="000000" w:themeColor="accent4"/>
        </w:rPr>
        <w:t>D</w:t>
      </w:r>
      <w:r w:rsidRPr="37780EB1" w:rsidR="005C5FDB">
        <w:rPr>
          <w:rFonts w:eastAsia="Arial" w:asciiTheme="minorHAnsi" w:hAnsiTheme="minorHAnsi" w:cstheme="minorBidi"/>
        </w:rPr>
        <w:t>en studerende skal have afleveret mindst 85% af forløbets opgaver.</w:t>
      </w:r>
    </w:p>
    <w:p w:rsidRPr="002F457D" w:rsidR="002F457D" w:rsidP="353EAC86" w:rsidRDefault="002F457D" w14:paraId="7CEEF586" w14:textId="46CA8D47">
      <w:pPr>
        <w:rPr>
          <w:rFonts w:cs="Arial"/>
          <w:color w:val="000000" w:themeColor="text1"/>
        </w:rPr>
      </w:pPr>
      <w:r w:rsidRPr="353EAC86">
        <w:rPr>
          <w:rFonts w:cs="Arial"/>
          <w:color w:val="000000" w:themeColor="accent4"/>
        </w:rPr>
        <w:t xml:space="preserve">Afhjælpningsmuligheder: Muligheden for afhjælpning gælder kun ved lovligt fravær. Ved lovligt fravær kan der gives erstatningsopgaver jf. </w:t>
      </w:r>
      <w:r w:rsidRPr="353EAC86" w:rsidR="353EAC86">
        <w:rPr>
          <w:rFonts w:eastAsia="Arial" w:cs="Arial"/>
          <w:color w:val="000000" w:themeColor="accent4"/>
        </w:rPr>
        <w:t xml:space="preserve">studieordningens </w:t>
      </w:r>
      <w:r w:rsidRPr="353EAC86">
        <w:rPr>
          <w:rFonts w:cs="Arial"/>
          <w:color w:val="000000" w:themeColor="accent4"/>
        </w:rPr>
        <w:t>pkt. 6.2.2.</w:t>
      </w:r>
    </w:p>
    <w:p w:rsidR="002F457D" w:rsidP="37780EB1" w:rsidRDefault="002F457D" w14:paraId="764E1B46" w14:textId="77777777">
      <w:pPr>
        <w:rPr>
          <w:rFonts w:asciiTheme="minorHAnsi" w:hAnsiTheme="minorHAnsi" w:eastAsiaTheme="minorEastAsia" w:cstheme="minorBidi"/>
          <w:color w:val="000000" w:themeColor="text1"/>
        </w:rPr>
      </w:pPr>
    </w:p>
    <w:p w:rsidRPr="002F457D" w:rsidR="009F5E04" w:rsidP="37780EB1" w:rsidRDefault="009F5E04" w14:paraId="25D75EE8" w14:textId="38540BAA">
      <w:pPr>
        <w:rPr>
          <w:rFonts w:asciiTheme="minorHAnsi" w:hAnsiTheme="minorHAnsi" w:eastAsiaTheme="minorEastAsia" w:cstheme="minorBidi"/>
          <w:b/>
          <w:bCs/>
          <w:color w:val="000000" w:themeColor="text1"/>
        </w:rPr>
      </w:pPr>
      <w:r w:rsidRPr="37780EB1">
        <w:rPr>
          <w:rFonts w:asciiTheme="minorHAnsi" w:hAnsiTheme="minorHAnsi" w:eastAsiaTheme="minorEastAsia" w:cstheme="minorBidi"/>
          <w:b/>
          <w:bCs/>
          <w:color w:val="000000" w:themeColor="accent4"/>
        </w:rPr>
        <w:t>Eksamensforudsætninger tv:</w:t>
      </w:r>
    </w:p>
    <w:p w:rsidRPr="00087E83" w:rsidR="00087E83" w:rsidP="413558E5" w:rsidRDefault="00087E83" w14:paraId="09C62209" w14:textId="409D7615">
      <w:pPr>
        <w:rPr>
          <w:rFonts w:ascii="Arial" w:hAnsi="Arial" w:eastAsia="" w:cs="" w:asciiTheme="minorAscii" w:hAnsiTheme="minorAscii" w:eastAsiaTheme="minorEastAsia" w:cstheme="minorBidi"/>
        </w:rPr>
      </w:pPr>
      <w:r w:rsidRPr="413558E5" w:rsidR="00087E83">
        <w:rPr>
          <w:rFonts w:ascii="Arial" w:hAnsi="Arial" w:eastAsia="" w:cs="" w:asciiTheme="minorAscii" w:hAnsiTheme="minorAscii" w:eastAsiaTheme="minorEastAsia" w:cstheme="minorBidi"/>
          <w:color w:val="000000" w:themeColor="accent4" w:themeTint="FF" w:themeShade="FF"/>
        </w:rPr>
        <w:t>Mødepligt: Alle skemalagte undervisningstimer</w:t>
      </w:r>
      <w:r w:rsidRPr="413558E5" w:rsidR="00B755AA">
        <w:rPr>
          <w:rFonts w:ascii="Arial" w:hAnsi="Arial" w:eastAsia="" w:cs="" w:asciiTheme="minorAscii" w:hAnsiTheme="minorAscii" w:eastAsiaTheme="minorEastAsia" w:cstheme="minorBidi"/>
          <w:color w:val="000000" w:themeColor="accent4" w:themeTint="FF" w:themeShade="FF"/>
        </w:rPr>
        <w:t xml:space="preserve"> </w:t>
      </w:r>
      <w:r w:rsidRPr="413558E5" w:rsidR="00B755AA">
        <w:rPr>
          <w:rFonts w:ascii="Arial" w:hAnsi="Arial" w:eastAsia="" w:cs="" w:asciiTheme="minorAscii" w:hAnsiTheme="minorAscii" w:eastAsiaTheme="minorEastAsia" w:cstheme="minorBidi"/>
        </w:rPr>
        <w:t xml:space="preserve">(forelæsninger, gruppearbejde, feedback, vejledninger m.m.), som fremgår af programmet. Mødepligten </w:t>
      </w:r>
      <w:r w:rsidRPr="413558E5" w:rsidR="00087E83">
        <w:rPr>
          <w:rFonts w:ascii="Arial" w:hAnsi="Arial" w:eastAsia="" w:cs="" w:asciiTheme="minorAscii" w:hAnsiTheme="minorAscii" w:eastAsiaTheme="minorEastAsia" w:cstheme="minorBidi"/>
          <w:color w:val="000000" w:themeColor="accent4" w:themeTint="FF" w:themeShade="FF"/>
        </w:rPr>
        <w:t>opgøre</w:t>
      </w:r>
      <w:r w:rsidRPr="413558E5" w:rsidR="00087E83">
        <w:rPr>
          <w:rFonts w:ascii="Arial" w:hAnsi="Arial" w:eastAsia="" w:cs="" w:asciiTheme="minorAscii" w:hAnsiTheme="minorAscii" w:eastAsiaTheme="minorEastAsia" w:cstheme="minorBidi"/>
          <w:color w:val="000000" w:themeColor="accent4" w:themeTint="FF" w:themeShade="FF"/>
        </w:rPr>
        <w:t xml:space="preserve">s </w:t>
      </w:r>
      <w:r w:rsidRPr="413558E5" w:rsidR="3C6316B2">
        <w:rPr>
          <w:rFonts w:ascii="Arial" w:hAnsi="Arial" w:eastAsia="" w:cs="" w:asciiTheme="minorAscii" w:hAnsiTheme="minorAscii" w:eastAsiaTheme="minorEastAsia" w:cstheme="minorBidi"/>
          <w:color w:val="000000" w:themeColor="accent4" w:themeTint="FF" w:themeShade="FF"/>
        </w:rPr>
        <w:t xml:space="preserve">21.9. </w:t>
      </w:r>
      <w:r w:rsidRPr="413558E5" w:rsidR="002A4C56">
        <w:rPr>
          <w:rFonts w:ascii="Arial" w:hAnsi="Arial" w:eastAsia="" w:cs="" w:asciiTheme="minorAscii" w:hAnsiTheme="minorAscii" w:eastAsiaTheme="minorEastAsia" w:cstheme="minorBidi"/>
          <w:color w:val="000000" w:themeColor="accent4" w:themeTint="FF" w:themeShade="FF"/>
        </w:rPr>
        <w:t>2023</w:t>
      </w:r>
      <w:r w:rsidRPr="413558E5" w:rsidR="00087E83">
        <w:rPr>
          <w:rFonts w:ascii="Arial" w:hAnsi="Arial" w:eastAsia="" w:cs="" w:asciiTheme="minorAscii" w:hAnsiTheme="minorAscii" w:eastAsiaTheme="minorEastAsia" w:cstheme="minorBidi"/>
          <w:color w:val="000000" w:themeColor="accent4" w:themeTint="FF" w:themeShade="FF"/>
        </w:rPr>
        <w:t xml:space="preserve">. </w:t>
      </w:r>
      <w:r w:rsidRPr="413558E5" w:rsidR="5C3D2B44">
        <w:rPr>
          <w:rFonts w:ascii="Arial" w:hAnsi="Arial" w:eastAsia="" w:cs="" w:asciiTheme="minorAscii" w:hAnsiTheme="minorAscii" w:eastAsiaTheme="minorEastAsia" w:cstheme="minorBidi"/>
          <w:color w:val="000000" w:themeColor="accent4" w:themeTint="FF" w:themeShade="FF"/>
        </w:rPr>
        <w:t>Opfyldt mødepligt er en forudsætning for at blive indstillet til den afsluttende opgave.</w:t>
      </w:r>
    </w:p>
    <w:p w:rsidR="00B76224" w:rsidP="413558E5" w:rsidRDefault="00087E83" w14:paraId="663B380D" w14:textId="073CFBF7">
      <w:pPr>
        <w:rPr>
          <w:rFonts w:ascii="Arial" w:hAnsi="Arial" w:eastAsia="" w:cs="" w:asciiTheme="minorAscii" w:hAnsiTheme="minorAscii" w:eastAsiaTheme="minorEastAsia" w:cstheme="minorBidi"/>
        </w:rPr>
      </w:pPr>
      <w:r w:rsidRPr="413558E5" w:rsidR="00087E83">
        <w:rPr>
          <w:rFonts w:ascii="Arial" w:hAnsi="Arial" w:eastAsia="" w:cs="" w:asciiTheme="minorAscii" w:hAnsiTheme="minorAscii" w:eastAsiaTheme="minorEastAsia" w:cstheme="minorBidi"/>
          <w:color w:val="000000" w:themeColor="accent4" w:themeTint="FF" w:themeShade="FF"/>
        </w:rPr>
        <w:t xml:space="preserve">Deltagelsespligt: Alle obligatoriske opgaver, </w:t>
      </w:r>
      <w:r w:rsidRPr="413558E5" w:rsidR="00B76224">
        <w:rPr>
          <w:rFonts w:ascii="Arial" w:hAnsi="Arial" w:eastAsia="" w:cs="" w:asciiTheme="minorAscii" w:hAnsiTheme="minorAscii" w:eastAsiaTheme="minorEastAsia" w:cstheme="minorBidi"/>
          <w:color w:val="000000" w:themeColor="accent4" w:themeTint="FF" w:themeShade="FF"/>
        </w:rPr>
        <w:t xml:space="preserve">som omfatter </w:t>
      </w:r>
      <w:r w:rsidRPr="413558E5" w:rsidR="00B76224">
        <w:rPr>
          <w:rFonts w:ascii="Arial" w:hAnsi="Arial" w:eastAsia="" w:cs="" w:asciiTheme="minorAscii" w:hAnsiTheme="minorAscii" w:eastAsiaTheme="minorEastAsia" w:cstheme="minorBidi"/>
          <w:color w:val="000000" w:themeColor="accent4" w:themeTint="FF" w:themeShade="FF"/>
        </w:rPr>
        <w:t>visual</w:t>
      </w:r>
      <w:r w:rsidRPr="413558E5" w:rsidR="00B76224">
        <w:rPr>
          <w:rFonts w:ascii="Arial" w:hAnsi="Arial" w:eastAsia="" w:cs="" w:asciiTheme="minorAscii" w:hAnsiTheme="minorAscii" w:eastAsiaTheme="minorEastAsia" w:cstheme="minorBidi"/>
          <w:color w:val="000000" w:themeColor="accent4" w:themeTint="FF" w:themeShade="FF"/>
        </w:rPr>
        <w:t xml:space="preserve"> </w:t>
      </w:r>
      <w:r w:rsidRPr="413558E5" w:rsidR="00B76224">
        <w:rPr>
          <w:rFonts w:ascii="Arial" w:hAnsi="Arial" w:eastAsia="" w:cs="" w:asciiTheme="minorAscii" w:hAnsiTheme="minorAscii" w:eastAsiaTheme="minorEastAsia" w:cstheme="minorBidi"/>
          <w:color w:val="000000" w:themeColor="accent4" w:themeTint="FF" w:themeShade="FF"/>
        </w:rPr>
        <w:t>proof</w:t>
      </w:r>
      <w:r w:rsidRPr="413558E5" w:rsidR="00B76224">
        <w:rPr>
          <w:rFonts w:ascii="Arial" w:hAnsi="Arial" w:eastAsia="" w:cs="" w:asciiTheme="minorAscii" w:hAnsiTheme="minorAscii" w:eastAsiaTheme="minorEastAsia" w:cstheme="minorBidi"/>
          <w:color w:val="000000" w:themeColor="accent4" w:themeTint="FF" w:themeShade="FF"/>
        </w:rPr>
        <w:t xml:space="preserve">, SoMe-opgave, Nyhedsdag, reportage og feature 1 og udveksling af feedback på forløbets journalistiske produkter. </w:t>
      </w:r>
      <w:r w:rsidRPr="413558E5" w:rsidR="5C3D2B44">
        <w:rPr>
          <w:rFonts w:ascii="Arial" w:hAnsi="Arial" w:eastAsia="" w:cs="" w:asciiTheme="minorAscii" w:hAnsiTheme="minorAscii" w:eastAsiaTheme="minorEastAsia" w:cstheme="minorBidi"/>
          <w:color w:val="000000" w:themeColor="accent4" w:themeTint="FF" w:themeShade="FF"/>
        </w:rPr>
        <w:t>Opfyldt deltagelsespligt er en forudsætning for at få bedømt den afsluttende opgave.</w:t>
      </w:r>
    </w:p>
    <w:p w:rsidRPr="00087E83" w:rsidR="00087E83" w:rsidP="413558E5" w:rsidRDefault="00087E83" w14:paraId="58C48764" w14:textId="2EA09125">
      <w:pPr>
        <w:rPr>
          <w:rFonts w:ascii="Arial" w:hAnsi="Arial" w:eastAsia="" w:cs="" w:asciiTheme="minorAscii" w:hAnsiTheme="minorAscii" w:eastAsiaTheme="minorEastAsia" w:cstheme="minorBidi"/>
          <w:color w:val="000000" w:themeColor="text1"/>
        </w:rPr>
      </w:pPr>
      <w:r w:rsidRPr="413558E5" w:rsidR="00087E83">
        <w:rPr>
          <w:rFonts w:ascii="Arial" w:hAnsi="Arial" w:eastAsia="" w:cs="" w:asciiTheme="minorAscii" w:hAnsiTheme="minorAscii" w:eastAsiaTheme="minorEastAsia" w:cstheme="minorBidi"/>
          <w:color w:val="000000" w:themeColor="accent4" w:themeTint="FF" w:themeShade="FF"/>
        </w:rPr>
        <w:t xml:space="preserve">Afhjælpningsmuligheder: Muligheden for afhjælpning gælder kun ved lovligt fravær. Ved lovligt fravær kan der gives erstatningsopgaver jf. </w:t>
      </w:r>
      <w:r w:rsidRPr="413558E5" w:rsidR="353EAC86">
        <w:rPr>
          <w:rFonts w:eastAsia="Arial" w:cs="Arial"/>
          <w:color w:val="000000" w:themeColor="accent4" w:themeTint="FF" w:themeShade="FF"/>
        </w:rPr>
        <w:t xml:space="preserve">studieordningens </w:t>
      </w:r>
      <w:r w:rsidRPr="413558E5" w:rsidR="00087E83">
        <w:rPr>
          <w:rFonts w:ascii="Arial" w:hAnsi="Arial" w:eastAsia="" w:cs="" w:asciiTheme="minorAscii" w:hAnsiTheme="minorAscii" w:eastAsiaTheme="minorEastAsia" w:cstheme="minorBidi"/>
          <w:color w:val="000000" w:themeColor="accent4" w:themeTint="FF" w:themeShade="FF"/>
        </w:rPr>
        <w:t>pkt. 6.2.2.</w:t>
      </w:r>
    </w:p>
    <w:p w:rsidR="009F5E04" w:rsidP="413558E5" w:rsidRDefault="009F5E04" w14:paraId="1D35451D" w14:textId="77777777">
      <w:pPr>
        <w:rPr>
          <w:rFonts w:ascii="Arial" w:hAnsi="Arial" w:eastAsia="" w:cs="" w:asciiTheme="minorAscii" w:hAnsiTheme="minorAscii" w:eastAsiaTheme="minorEastAsia" w:cstheme="minorBidi"/>
          <w:color w:val="000000" w:themeColor="text1"/>
        </w:rPr>
      </w:pPr>
    </w:p>
    <w:p w:rsidRPr="002F457D" w:rsidR="00CB4D86" w:rsidP="413558E5" w:rsidRDefault="00CB4D86" w14:paraId="0D53461F" w14:textId="0259F809">
      <w:pPr>
        <w:rPr>
          <w:rFonts w:ascii="Arial" w:hAnsi="Arial" w:eastAsia="" w:cs="" w:asciiTheme="minorAscii" w:hAnsiTheme="minorAscii" w:eastAsiaTheme="minorEastAsia" w:cstheme="minorBidi"/>
          <w:b w:val="1"/>
          <w:bCs w:val="1"/>
          <w:color w:val="000000" w:themeColor="text1"/>
        </w:rPr>
      </w:pPr>
      <w:r w:rsidRPr="413558E5" w:rsidR="00CB4D86">
        <w:rPr>
          <w:rFonts w:ascii="Arial" w:hAnsi="Arial" w:eastAsia="" w:cs="" w:asciiTheme="minorAscii" w:hAnsiTheme="minorAscii" w:eastAsiaTheme="minorEastAsia" w:cstheme="minorBidi"/>
          <w:b w:val="1"/>
          <w:bCs w:val="1"/>
          <w:color w:val="000000" w:themeColor="accent4" w:themeTint="FF" w:themeShade="FF"/>
        </w:rPr>
        <w:t>Eksamensforudsætninger radio:</w:t>
      </w:r>
    </w:p>
    <w:p w:rsidRPr="001201CB" w:rsidR="00CB4D86" w:rsidP="413558E5" w:rsidRDefault="00CB4D86" w14:paraId="4EB5C1CB" w14:textId="1A225978">
      <w:pPr>
        <w:shd w:val="clear" w:color="auto" w:fill="FFFFFF" w:themeFill="background1"/>
        <w:spacing w:line="240" w:lineRule="auto"/>
        <w:rPr>
          <w:rFonts w:ascii="Arial" w:hAnsi="Arial" w:eastAsia="" w:cs="" w:asciiTheme="minorAscii" w:hAnsiTheme="minorAscii" w:eastAsiaTheme="minorEastAsia" w:cstheme="minorBidi"/>
        </w:rPr>
      </w:pPr>
      <w:r w:rsidRPr="413558E5" w:rsidR="00CB4D86">
        <w:rPr>
          <w:rFonts w:ascii="Arial" w:hAnsi="Arial" w:eastAsia="" w:cs="" w:asciiTheme="minorAscii" w:hAnsiTheme="minorAscii" w:eastAsiaTheme="minorEastAsia" w:cstheme="minorBidi"/>
          <w:color w:val="000000" w:themeColor="text1"/>
        </w:rPr>
        <w:t xml:space="preserve">Mødepligt: </w:t>
      </w:r>
      <w:r w:rsidRPr="413558E5" w:rsidR="00D65A1D">
        <w:rPr>
          <w:rFonts w:ascii="Arial" w:hAnsi="Arial" w:eastAsia="" w:cs="" w:asciiTheme="minorAscii" w:hAnsiTheme="minorAscii" w:eastAsiaTheme="minorEastAsia" w:cstheme="minorBidi"/>
          <w:color w:val="000000" w:themeColor="text1"/>
        </w:rPr>
        <w:t>A</w:t>
      </w:r>
      <w:r w:rsidRPr="413558E5" w:rsidR="001201CB">
        <w:rPr>
          <w:rFonts w:ascii="Arial" w:hAnsi="Arial" w:eastAsia="" w:cs="" w:asciiTheme="minorAscii" w:hAnsiTheme="minorAscii" w:eastAsiaTheme="minorEastAsia" w:cstheme="minorBidi"/>
          <w:color w:val="201F1E"/>
          <w:bdr w:val="none" w:color="auto" w:sz="0" w:space="0" w:frame="1"/>
          <w:lang w:eastAsia="da-DK"/>
        </w:rPr>
        <w:t xml:space="preserve">lle skemalagte undervisnings- og forelæsningstimer, inklusive manusgennemgang, samt gruppearbejde (fremgår af program). Mødepligten opgøres </w:t>
      </w:r>
      <w:r w:rsidRPr="413558E5" w:rsidR="0594E960">
        <w:rPr>
          <w:rFonts w:ascii="Arial" w:hAnsi="Arial" w:eastAsia="" w:cs="" w:asciiTheme="minorAscii" w:hAnsiTheme="minorAscii" w:eastAsiaTheme="minorEastAsia" w:cstheme="minorBidi"/>
          <w:color w:val="201F1E"/>
          <w:bdr w:val="none" w:color="auto" w:sz="0" w:space="0" w:frame="1"/>
          <w:lang w:eastAsia="da-DK"/>
        </w:rPr>
        <w:t xml:space="preserve">21.9 </w:t>
      </w:r>
      <w:r w:rsidRPr="413558E5" w:rsidR="001A3838">
        <w:rPr>
          <w:rFonts w:ascii="Arial" w:hAnsi="Arial" w:eastAsia="" w:cs="" w:asciiTheme="minorAscii" w:hAnsiTheme="minorAscii" w:eastAsiaTheme="minorEastAsia" w:cstheme="minorBidi"/>
          <w:color w:val="000000" w:themeColor="accent4"/>
        </w:rPr>
        <w:t>2023</w:t>
      </w:r>
      <w:r w:rsidRPr="413558E5" w:rsidR="001A3838">
        <w:rPr>
          <w:rFonts w:ascii="Arial" w:hAnsi="Arial" w:eastAsia="" w:cs="" w:asciiTheme="minorAscii" w:hAnsiTheme="minorAscii" w:eastAsiaTheme="minorEastAsia" w:cstheme="minorBidi"/>
          <w:color w:val="000000" w:themeColor="accent4"/>
        </w:rPr>
        <w:t>.</w:t>
      </w:r>
      <w:r w:rsidRPr="413558E5" w:rsidR="4E14B077">
        <w:rPr>
          <w:rFonts w:ascii="Arial" w:hAnsi="Arial" w:eastAsia="" w:cs="" w:asciiTheme="minorAscii" w:hAnsiTheme="minorAscii" w:eastAsiaTheme="minorEastAsia" w:cstheme="minorBidi"/>
          <w:color w:val="000000" w:themeColor="accent4"/>
        </w:rPr>
        <w:t xml:space="preserve"> </w:t>
      </w:r>
      <w:r w:rsidRPr="413558E5" w:rsidR="5C3D2B44">
        <w:rPr>
          <w:rFonts w:ascii="Arial" w:hAnsi="Arial" w:eastAsia="" w:cs="" w:asciiTheme="minorAscii" w:hAnsiTheme="minorAscii" w:eastAsiaTheme="minorEastAsia" w:cstheme="minorBidi"/>
          <w:color w:val="000000" w:themeColor="accent4"/>
        </w:rPr>
        <w:t>Opfyldt mødepligt er en forudsætning for at blive indstillet til den afsluttende opgave.</w:t>
      </w:r>
    </w:p>
    <w:p w:rsidR="00EC4CE9" w:rsidP="413558E5" w:rsidRDefault="00CB4D86" w14:paraId="7DBC839E" w14:textId="602522B8">
      <w:pPr>
        <w:rPr>
          <w:rFonts w:ascii="Arial" w:hAnsi="Arial" w:eastAsia="" w:cs="" w:asciiTheme="minorAscii" w:hAnsiTheme="minorAscii" w:eastAsiaTheme="minorEastAsia" w:cstheme="minorBidi"/>
        </w:rPr>
      </w:pPr>
      <w:r w:rsidRPr="413558E5" w:rsidR="00CB4D86">
        <w:rPr>
          <w:rFonts w:ascii="Arial" w:hAnsi="Arial" w:eastAsia="" w:cs="" w:asciiTheme="minorAscii" w:hAnsiTheme="minorAscii" w:eastAsiaTheme="minorEastAsia" w:cstheme="minorBidi"/>
          <w:color w:val="000000" w:themeColor="text1"/>
        </w:rPr>
        <w:t xml:space="preserve">Deltagelsespligt: Alle obligatoriske opgaver, som omfatter </w:t>
      </w:r>
      <w:r w:rsidRPr="413558E5" w:rsidR="00CB4D86">
        <w:rPr>
          <w:rFonts w:ascii="Arial" w:hAnsi="Arial" w:eastAsia="" w:cs="" w:asciiTheme="minorAscii" w:hAnsiTheme="minorAscii" w:eastAsiaTheme="minorEastAsia" w:cstheme="minorBidi"/>
          <w:color w:val="000000" w:themeColor="text1"/>
        </w:rPr>
        <w:t>shortdox</w:t>
      </w:r>
      <w:r w:rsidRPr="413558E5" w:rsidR="00CB4D86">
        <w:rPr>
          <w:rFonts w:ascii="Arial" w:hAnsi="Arial" w:eastAsia="" w:cs="" w:asciiTheme="minorAscii" w:hAnsiTheme="minorAscii" w:eastAsiaTheme="minorEastAsia" w:cstheme="minorBidi"/>
          <w:color w:val="000000" w:themeColor="text1"/>
        </w:rPr>
        <w:t xml:space="preserve">, den </w:t>
      </w:r>
      <w:r w:rsidRPr="413558E5" w:rsidR="00EC4CE9">
        <w:rPr>
          <w:rFonts w:ascii="Arial" w:hAnsi="Arial" w:eastAsia="" w:cs="" w:asciiTheme="minorAscii" w:hAnsiTheme="minorAscii" w:eastAsiaTheme="minorEastAsia" w:cstheme="minorBidi"/>
          <w:color w:val="201F1E"/>
          <w:bdr w:val="none" w:color="auto" w:sz="0" w:space="0" w:frame="1"/>
          <w:lang w:eastAsia="da-DK"/>
        </w:rPr>
        <w:t xml:space="preserve">bearbejdede reportage, to </w:t>
      </w:r>
      <w:r w:rsidRPr="413558E5" w:rsidR="00EC4CE9">
        <w:rPr>
          <w:rFonts w:ascii="Arial" w:hAnsi="Arial" w:eastAsia="" w:cs="Arial" w:asciiTheme="minorAscii" w:hAnsiTheme="minorAscii" w:eastAsiaTheme="minorEastAsia" w:cstheme="minorAscii"/>
          <w:color w:val="201F1E"/>
          <w:bdr w:val="none" w:color="auto" w:sz="0" w:space="0" w:frame="1"/>
          <w:lang w:eastAsia="da-DK"/>
        </w:rPr>
        <w:t>livereportager</w:t>
      </w:r>
      <w:r w:rsidRPr="413558E5" w:rsidR="00AB0C7D">
        <w:rPr>
          <w:rFonts w:ascii="Arial" w:hAnsi="Arial" w:eastAsia="" w:cs="Arial" w:asciiTheme="minorAscii" w:hAnsiTheme="minorAscii" w:eastAsiaTheme="minorEastAsia" w:cstheme="minorAscii"/>
          <w:color w:val="201F1E"/>
          <w:bdr w:val="none" w:color="auto" w:sz="0" w:space="0" w:frame="1"/>
          <w:lang w:eastAsia="da-DK"/>
        </w:rPr>
        <w:t xml:space="preserve">, </w:t>
      </w:r>
      <w:r w:rsidRPr="413558E5" w:rsidR="005E4645">
        <w:rPr>
          <w:rFonts w:ascii="Arial" w:hAnsi="Arial" w:cs="Arial" w:asciiTheme="minorAscii" w:hAnsiTheme="minorAscii" w:cstheme="minorAscii"/>
          <w:color w:val="242424"/>
          <w:shd w:val="clear" w:color="auto" w:fill="FFFFFF"/>
        </w:rPr>
        <w:t>feature 1</w:t>
      </w:r>
      <w:r w:rsidRPr="413558E5" w:rsidR="00EC4CE9">
        <w:rPr>
          <w:rFonts w:ascii="Arial" w:hAnsi="Arial" w:eastAsia="" w:cs="Arial" w:asciiTheme="minorAscii" w:hAnsiTheme="minorAscii" w:eastAsiaTheme="minorEastAsia" w:cstheme="minorAscii"/>
          <w:color w:val="201F1E"/>
          <w:bdr w:val="none" w:color="auto" w:sz="0" w:space="0" w:frame="1"/>
          <w:lang w:eastAsia="da-DK"/>
        </w:rPr>
        <w:t xml:space="preserve"> samt</w:t>
      </w:r>
      <w:r w:rsidRPr="413558E5" w:rsidR="00EC4CE9">
        <w:rPr>
          <w:rFonts w:ascii="Arial" w:hAnsi="Arial" w:eastAsia="" w:cs="" w:asciiTheme="minorAscii" w:hAnsiTheme="minorAscii" w:eastAsiaTheme="minorEastAsia" w:cstheme="minorBidi"/>
          <w:color w:val="201F1E"/>
          <w:bdr w:val="none" w:color="auto" w:sz="0" w:space="0" w:frame="1"/>
          <w:lang w:eastAsia="da-DK"/>
        </w:rPr>
        <w:t xml:space="preserve"> udveksling af feedback på forløbets journalistiske produkter. </w:t>
      </w:r>
      <w:r w:rsidRPr="413558E5" w:rsidR="5C3D2B44">
        <w:rPr>
          <w:rFonts w:ascii="Arial" w:hAnsi="Arial" w:eastAsia="" w:cs="" w:asciiTheme="minorAscii" w:hAnsiTheme="minorAscii" w:eastAsiaTheme="minorEastAsia" w:cstheme="minorBidi"/>
          <w:color w:val="000000" w:themeColor="accent4"/>
        </w:rPr>
        <w:t>Opfyldt deltagelsespligt er en forudsætning for at få bedømt den afsluttende opgave.</w:t>
      </w:r>
    </w:p>
    <w:p w:rsidRPr="00087E83" w:rsidR="00CB4D86" w:rsidP="413558E5" w:rsidRDefault="00CB4D86" w14:paraId="6022D37C" w14:textId="56072DE4">
      <w:pPr>
        <w:rPr>
          <w:rFonts w:ascii="Arial" w:hAnsi="Arial" w:eastAsia="" w:cs="" w:asciiTheme="minorAscii" w:hAnsiTheme="minorAscii" w:eastAsiaTheme="minorEastAsia" w:cstheme="minorBidi"/>
          <w:color w:val="000000" w:themeColor="text1"/>
        </w:rPr>
      </w:pPr>
      <w:r w:rsidRPr="413558E5" w:rsidR="00CB4D86">
        <w:rPr>
          <w:rFonts w:ascii="Arial" w:hAnsi="Arial" w:eastAsia="" w:cs="" w:asciiTheme="minorAscii" w:hAnsiTheme="minorAscii" w:eastAsiaTheme="minorEastAsia" w:cstheme="minorBidi"/>
          <w:color w:val="000000" w:themeColor="accent4" w:themeTint="FF" w:themeShade="FF"/>
        </w:rPr>
        <w:t xml:space="preserve">Afhjælpningsmuligheder: Muligheden for afhjælpning gælder kun ved lovligt fravær. Ved lovligt fravær kan der gives erstatningsopgaver jf. </w:t>
      </w:r>
      <w:r w:rsidRPr="413558E5" w:rsidR="353EAC86">
        <w:rPr>
          <w:rFonts w:eastAsia="Arial" w:cs="Arial"/>
          <w:color w:val="000000" w:themeColor="accent4" w:themeTint="FF" w:themeShade="FF"/>
        </w:rPr>
        <w:t xml:space="preserve">studieordningens </w:t>
      </w:r>
      <w:r w:rsidRPr="413558E5" w:rsidR="00CB4D86">
        <w:rPr>
          <w:rFonts w:ascii="Arial" w:hAnsi="Arial" w:eastAsia="" w:cs="" w:asciiTheme="minorAscii" w:hAnsiTheme="minorAscii" w:eastAsiaTheme="minorEastAsia" w:cstheme="minorBidi"/>
          <w:color w:val="000000" w:themeColor="accent4" w:themeTint="FF" w:themeShade="FF"/>
        </w:rPr>
        <w:t>pkt. 6.2.2.</w:t>
      </w:r>
    </w:p>
    <w:p w:rsidR="00CB4D86" w:rsidP="413558E5" w:rsidRDefault="00CB4D86" w14:paraId="68832798" w14:textId="77777777">
      <w:pPr>
        <w:rPr>
          <w:rFonts w:ascii="Arial" w:hAnsi="Arial" w:eastAsia="" w:cs="" w:asciiTheme="minorAscii" w:hAnsiTheme="minorAscii" w:eastAsiaTheme="minorEastAsia" w:cstheme="minorBidi"/>
          <w:color w:val="000000" w:themeColor="text1"/>
        </w:rPr>
      </w:pPr>
    </w:p>
    <w:p w:rsidRPr="002F457D" w:rsidR="00EC4CE9" w:rsidP="413558E5" w:rsidRDefault="00EC4CE9" w14:paraId="3C13A9E5" w14:textId="33000890">
      <w:pPr>
        <w:rPr>
          <w:rFonts w:ascii="Arial" w:hAnsi="Arial" w:eastAsia="" w:cs="" w:asciiTheme="minorAscii" w:hAnsiTheme="minorAscii" w:eastAsiaTheme="minorEastAsia" w:cstheme="minorBidi"/>
          <w:b w:val="1"/>
          <w:bCs w:val="1"/>
          <w:color w:val="000000" w:themeColor="text1"/>
        </w:rPr>
      </w:pPr>
      <w:r w:rsidRPr="413558E5" w:rsidR="00EC4CE9">
        <w:rPr>
          <w:rFonts w:ascii="Arial" w:hAnsi="Arial" w:eastAsia="" w:cs="" w:asciiTheme="minorAscii" w:hAnsiTheme="minorAscii" w:eastAsiaTheme="minorEastAsia" w:cstheme="minorBidi"/>
          <w:b w:val="1"/>
          <w:bCs w:val="1"/>
          <w:color w:val="000000" w:themeColor="accent4" w:themeTint="FF" w:themeShade="FF"/>
        </w:rPr>
        <w:t>Eksamensforudsætninger skrift:</w:t>
      </w:r>
    </w:p>
    <w:p w:rsidRPr="001201CB" w:rsidR="00EC4CE9" w:rsidP="413558E5" w:rsidRDefault="00EC4CE9" w14:paraId="59699A5F" w14:textId="4225522B">
      <w:pPr>
        <w:shd w:val="clear" w:color="auto" w:fill="FFFFFF" w:themeFill="background1"/>
        <w:spacing w:line="240" w:lineRule="auto"/>
        <w:rPr>
          <w:rFonts w:ascii="Arial" w:hAnsi="Arial" w:eastAsia="" w:cs="" w:asciiTheme="minorAscii" w:hAnsiTheme="minorAscii" w:eastAsiaTheme="minorEastAsia" w:cstheme="minorBidi"/>
        </w:rPr>
      </w:pPr>
      <w:r w:rsidRPr="413558E5" w:rsidR="00EC4CE9">
        <w:rPr>
          <w:rFonts w:ascii="Arial" w:hAnsi="Arial" w:eastAsia="" w:cs="" w:asciiTheme="minorAscii" w:hAnsiTheme="minorAscii" w:eastAsiaTheme="minorEastAsia" w:cstheme="minorBidi"/>
          <w:color w:val="000000" w:themeColor="text1"/>
        </w:rPr>
        <w:t xml:space="preserve">Mødepligt: </w:t>
      </w:r>
      <w:r w:rsidRPr="413558E5" w:rsidR="00D65A1D">
        <w:rPr>
          <w:rFonts w:ascii="Arial" w:hAnsi="Arial" w:eastAsia="" w:cs="" w:asciiTheme="minorAscii" w:hAnsiTheme="minorAscii" w:eastAsiaTheme="minorEastAsia" w:cstheme="minorBidi"/>
        </w:rPr>
        <w:t xml:space="preserve">Alle skemalagte undervisningsaktiviteter (forelæsninger, gruppearbejde, redaktionsmøder, feedback, skriveværksteder m.m.), som fremgår af programmet. </w:t>
      </w:r>
      <w:r w:rsidRPr="413558E5" w:rsidR="00EC4CE9">
        <w:rPr>
          <w:rFonts w:ascii="Arial" w:hAnsi="Arial" w:eastAsia="" w:cs="" w:asciiTheme="minorAscii" w:hAnsiTheme="minorAscii" w:eastAsiaTheme="minorEastAsia" w:cstheme="minorBidi"/>
          <w:color w:val="201F1E"/>
          <w:bdr w:val="none" w:color="auto" w:sz="0" w:space="0" w:frame="1"/>
          <w:lang w:eastAsia="da-DK"/>
        </w:rPr>
        <w:t xml:space="preserve">Mødepligten opgøres </w:t>
      </w:r>
      <w:r w:rsidRPr="413558E5" w:rsidR="0A226676">
        <w:rPr>
          <w:rFonts w:ascii="Arial" w:hAnsi="Arial" w:eastAsia="" w:cs="" w:asciiTheme="minorAscii" w:hAnsiTheme="minorAscii" w:eastAsiaTheme="minorEastAsia" w:cstheme="minorBidi"/>
          <w:color w:val="201F1E"/>
          <w:bdr w:val="none" w:color="auto" w:sz="0" w:space="0" w:frame="1"/>
          <w:lang w:eastAsia="da-DK"/>
        </w:rPr>
        <w:t xml:space="preserve">21.9</w:t>
      </w:r>
      <w:r w:rsidRPr="413558E5" w:rsidR="4FBFC94A">
        <w:rPr>
          <w:rFonts w:ascii="Arial" w:hAnsi="Arial" w:eastAsia="" w:cs="" w:asciiTheme="minorAscii" w:hAnsiTheme="minorAscii" w:eastAsiaTheme="minorEastAsia" w:cstheme="minorBidi"/>
          <w:color w:val="201F1E"/>
          <w:bdr w:val="none" w:color="auto" w:sz="0" w:space="0" w:frame="1"/>
          <w:lang w:eastAsia="da-DK"/>
        </w:rPr>
        <w:t xml:space="preserve"> </w:t>
      </w:r>
      <w:r w:rsidRPr="413558E5" w:rsidR="001A3838">
        <w:rPr>
          <w:rFonts w:ascii="Arial" w:hAnsi="Arial" w:eastAsia="" w:cs="" w:asciiTheme="minorAscii" w:hAnsiTheme="minorAscii" w:eastAsiaTheme="minorEastAsia" w:cstheme="minorBidi"/>
          <w:color w:val="000000" w:themeColor="accent4"/>
        </w:rPr>
        <w:t>2023</w:t>
      </w:r>
      <w:r w:rsidRPr="413558E5" w:rsidR="001A3838">
        <w:rPr>
          <w:rFonts w:ascii="Arial" w:hAnsi="Arial" w:eastAsia="" w:cs="" w:asciiTheme="minorAscii" w:hAnsiTheme="minorAscii" w:eastAsiaTheme="minorEastAsia" w:cstheme="minorBidi"/>
          <w:color w:val="000000" w:themeColor="accent4"/>
        </w:rPr>
        <w:t>.</w:t>
      </w:r>
      <w:r w:rsidRPr="413558E5" w:rsidR="00EC4CE9">
        <w:rPr>
          <w:rFonts w:ascii="Arial" w:hAnsi="Arial" w:eastAsia="" w:cs="" w:asciiTheme="minorAscii" w:hAnsiTheme="minorAscii" w:eastAsiaTheme="minorEastAsia" w:cstheme="minorBidi"/>
          <w:color w:val="201F1E"/>
          <w:bdr w:val="none" w:color="auto" w:sz="0" w:space="0" w:frame="1"/>
          <w:lang w:eastAsia="da-DK"/>
        </w:rPr>
        <w:t xml:space="preserve"> </w:t>
      </w:r>
      <w:r w:rsidRPr="413558E5" w:rsidR="5C3D2B44">
        <w:rPr>
          <w:rFonts w:ascii="Arial" w:hAnsi="Arial" w:eastAsia="" w:cs="" w:asciiTheme="minorAscii" w:hAnsiTheme="minorAscii" w:eastAsiaTheme="minorEastAsia" w:cstheme="minorBidi"/>
          <w:color w:val="000000" w:themeColor="accent4"/>
        </w:rPr>
        <w:t>Opfyldt mødepligt er en forudsætning for at blive indstillet til den afsluttende opgave.</w:t>
      </w:r>
    </w:p>
    <w:p w:rsidRPr="008275AA" w:rsidR="00094622" w:rsidP="413558E5" w:rsidRDefault="00EC4CE9" w14:paraId="371A7F35" w14:textId="46352A2D">
      <w:pPr>
        <w:pStyle w:val="paragraph"/>
        <w:spacing w:beforeAutospacing="off" w:afterAutospacing="off" w:line="240" w:lineRule="auto"/>
        <w:rPr>
          <w:rFonts w:ascii="Arial" w:hAnsi="Arial" w:eastAsia="" w:cs="" w:asciiTheme="minorAscii" w:hAnsiTheme="minorAscii" w:eastAsiaTheme="minorEastAsia" w:cstheme="minorBidi"/>
        </w:rPr>
      </w:pPr>
      <w:r w:rsidRPr="413558E5" w:rsidR="00EC4CE9">
        <w:rPr>
          <w:rFonts w:ascii="Arial" w:hAnsi="Arial" w:eastAsia="" w:cs="" w:asciiTheme="minorAscii" w:hAnsiTheme="minorAscii" w:eastAsiaTheme="minorEastAsia" w:cstheme="minorBidi"/>
          <w:color w:val="000000" w:themeColor="accent4" w:themeTint="FF" w:themeShade="FF"/>
        </w:rPr>
        <w:t xml:space="preserve">Deltagelsespligt: Alle obligatoriske opgaver, som omfatter </w:t>
      </w:r>
      <w:r w:rsidRPr="413558E5" w:rsidR="00094622">
        <w:rPr>
          <w:rFonts w:ascii="Arial" w:hAnsi="Arial" w:eastAsia="" w:cs="" w:asciiTheme="minorAscii" w:hAnsiTheme="minorAscii" w:eastAsiaTheme="minorEastAsia" w:cstheme="minorBidi"/>
          <w:color w:val="000000" w:themeColor="accent4" w:themeTint="FF" w:themeShade="FF"/>
        </w:rPr>
        <w:t xml:space="preserve">reportage, feature 1 og udveksling af </w:t>
      </w:r>
      <w:r w:rsidRPr="413558E5" w:rsidR="00094622">
        <w:rPr>
          <w:rFonts w:ascii="Arial" w:hAnsi="Arial" w:eastAsia="" w:cs="" w:asciiTheme="minorAscii" w:hAnsiTheme="minorAscii" w:eastAsiaTheme="minorEastAsia" w:cstheme="minorBidi"/>
          <w:color w:val="000000" w:themeColor="accent4" w:themeTint="FF" w:themeShade="FF"/>
        </w:rPr>
        <w:t xml:space="preserve">feedback på forløbets journalistiske produkter. </w:t>
      </w:r>
      <w:r w:rsidRPr="413558E5" w:rsidR="5C3D2B44">
        <w:rPr>
          <w:rFonts w:ascii="Arial" w:hAnsi="Arial" w:eastAsia="" w:cs="" w:asciiTheme="minorAscii" w:hAnsiTheme="minorAscii" w:eastAsiaTheme="minorEastAsia" w:cstheme="minorBidi"/>
          <w:color w:val="000000" w:themeColor="accent4" w:themeTint="FF" w:themeShade="FF"/>
        </w:rPr>
        <w:t>Opfyldt deltagelsespligt er en forudsætning for at få bedømt den afsluttende opgave.</w:t>
      </w:r>
    </w:p>
    <w:p w:rsidRPr="00087E83" w:rsidR="00EC4CE9" w:rsidP="353EAC86" w:rsidRDefault="00EC4CE9" w14:paraId="08F9A012" w14:textId="4029F4D4">
      <w:pPr>
        <w:rPr>
          <w:rFonts w:cs="Arial"/>
          <w:color w:val="000000" w:themeColor="text1"/>
        </w:rPr>
      </w:pPr>
      <w:r w:rsidRPr="353EAC86">
        <w:rPr>
          <w:rFonts w:cs="Arial"/>
          <w:color w:val="000000" w:themeColor="accent4"/>
        </w:rPr>
        <w:t xml:space="preserve">Afhjælpningsmuligheder: Muligheden for afhjælpning gælder kun ved lovligt fravær. Ved lovligt fravær kan der gives erstatningsopgaver jf. </w:t>
      </w:r>
      <w:r w:rsidRPr="353EAC86" w:rsidR="353EAC86">
        <w:rPr>
          <w:rFonts w:eastAsia="Arial" w:cs="Arial"/>
          <w:color w:val="000000" w:themeColor="accent4"/>
        </w:rPr>
        <w:t xml:space="preserve">studieordningens </w:t>
      </w:r>
      <w:r w:rsidRPr="353EAC86">
        <w:rPr>
          <w:rFonts w:cs="Arial"/>
          <w:color w:val="000000" w:themeColor="accent4"/>
        </w:rPr>
        <w:t>pkt. 6.2.2.</w:t>
      </w:r>
    </w:p>
    <w:p w:rsidR="00094622" w:rsidP="37780EB1" w:rsidRDefault="00094622" w14:paraId="1316070D" w14:textId="77777777">
      <w:pPr>
        <w:rPr>
          <w:rFonts w:cs="Arial"/>
          <w:b/>
          <w:bCs/>
          <w:color w:val="000000" w:themeColor="text1"/>
        </w:rPr>
      </w:pPr>
    </w:p>
    <w:p w:rsidRPr="002F457D" w:rsidR="002F457D" w:rsidP="37780EB1" w:rsidRDefault="002F457D" w14:paraId="2D79478A" w14:textId="7664C63D">
      <w:pPr>
        <w:rPr>
          <w:rFonts w:cs="Arial"/>
          <w:b/>
          <w:bCs/>
          <w:color w:val="000000" w:themeColor="text1"/>
        </w:rPr>
      </w:pPr>
      <w:r w:rsidRPr="37780EB1">
        <w:rPr>
          <w:rFonts w:cs="Arial"/>
          <w:b/>
          <w:bCs/>
          <w:color w:val="000000" w:themeColor="accent4"/>
        </w:rPr>
        <w:t>Eksamen:</w:t>
      </w:r>
    </w:p>
    <w:p w:rsidRPr="002F457D" w:rsidR="002F457D" w:rsidP="37780EB1" w:rsidRDefault="002F457D" w14:paraId="20BA3D65" w14:textId="77777777">
      <w:pPr>
        <w:rPr>
          <w:rFonts w:cs="Arial"/>
          <w:color w:val="000000" w:themeColor="text1"/>
        </w:rPr>
      </w:pPr>
      <w:r w:rsidRPr="37780EB1">
        <w:rPr>
          <w:rFonts w:cs="Arial"/>
          <w:color w:val="000000" w:themeColor="accent4"/>
        </w:rPr>
        <w:t>Bedømmes ved 7-trinsskala med intern censur og består af to delprøver, der bedømmes hver for sig. Der gives en samlet karakter for prøverne.</w:t>
      </w:r>
    </w:p>
    <w:p w:rsidRPr="002F457D" w:rsidR="002F457D" w:rsidP="37780EB1" w:rsidRDefault="002F457D" w14:paraId="23D21160" w14:textId="77777777">
      <w:pPr>
        <w:rPr>
          <w:rFonts w:cs="Arial"/>
          <w:color w:val="000000" w:themeColor="text1"/>
        </w:rPr>
      </w:pPr>
      <w:r w:rsidRPr="37780EB1">
        <w:rPr>
          <w:rFonts w:cs="Arial"/>
          <w:color w:val="000000" w:themeColor="accent4"/>
        </w:rPr>
        <w:t>Delprøve 1: Test i brug af videnskabelige kilder, afvikles ved 1 times stedprøve under opsyn, visse hjælpemidler. Delprøven vægter 15 % i den samlede karakter.</w:t>
      </w:r>
    </w:p>
    <w:p w:rsidRPr="002F457D" w:rsidR="002F457D" w:rsidP="37780EB1" w:rsidRDefault="002F457D" w14:paraId="4CF166DE" w14:textId="009CFDB2">
      <w:pPr>
        <w:rPr>
          <w:rFonts w:cs="Arial"/>
          <w:color w:val="000000" w:themeColor="text1"/>
        </w:rPr>
      </w:pPr>
      <w:r w:rsidRPr="65078B08">
        <w:rPr>
          <w:rFonts w:cs="Arial"/>
          <w:color w:val="000000" w:themeColor="accent4"/>
        </w:rPr>
        <w:t xml:space="preserve">Delprøve 2: Afsluttende opgave, der består af et journalistisk produkt og en rapport. Opgaven løses i grupper på to (tv/video </w:t>
      </w:r>
      <w:r w:rsidRPr="65078B08" w:rsidR="4259CB34">
        <w:rPr>
          <w:rFonts w:cs="Arial"/>
          <w:color w:val="000000" w:themeColor="accent4"/>
        </w:rPr>
        <w:t xml:space="preserve">og radio </w:t>
      </w:r>
      <w:r w:rsidRPr="65078B08">
        <w:rPr>
          <w:rFonts w:cs="Arial"/>
          <w:color w:val="000000" w:themeColor="accent4"/>
        </w:rPr>
        <w:t>dog tre). Det skal af opgaven fremgå, hvilke dele hver studerende er ansvarlig for. Prøven bedømmes individuelt. Delprøven vægter 85 % i den samlede karakter.</w:t>
      </w:r>
    </w:p>
    <w:p w:rsidRPr="002F457D" w:rsidR="002F457D" w:rsidP="37780EB1" w:rsidRDefault="002F457D" w14:paraId="64042811" w14:textId="77777777">
      <w:pPr>
        <w:rPr>
          <w:rFonts w:cs="Arial"/>
          <w:color w:val="000000" w:themeColor="text1"/>
        </w:rPr>
      </w:pPr>
      <w:r w:rsidRPr="37780EB1">
        <w:rPr>
          <w:rFonts w:cs="Arial"/>
          <w:color w:val="000000" w:themeColor="accent4"/>
        </w:rPr>
        <w:lastRenderedPageBreak/>
        <w:t>Begge delprøver skal være bestået, før den samlede prøve er bestået.</w:t>
      </w:r>
    </w:p>
    <w:p w:rsidRPr="008275AA" w:rsidR="00F7387C" w:rsidP="68D7955D" w:rsidRDefault="00F7387C" w14:paraId="07A1ED41" w14:textId="65AFBD53">
      <w:pPr>
        <w:rPr>
          <w:rFonts w:cs="Arial"/>
          <w:color w:val="000000" w:themeColor="accent4"/>
        </w:rPr>
      </w:pPr>
    </w:p>
    <w:p w:rsidRPr="00094622" w:rsidR="00B043EA" w:rsidP="37780EB1" w:rsidRDefault="00F7387C" w14:paraId="222CC9A3" w14:textId="73151B1C">
      <w:pPr>
        <w:pStyle w:val="xmsonormal"/>
        <w:shd w:val="clear" w:color="auto" w:fill="FFFFFF" w:themeFill="background1"/>
        <w:spacing w:before="0" w:beforeAutospacing="0" w:after="0" w:afterAutospacing="0"/>
        <w:rPr>
          <w:rFonts w:asciiTheme="minorHAnsi" w:hAnsiTheme="minorHAnsi" w:cstheme="minorBidi"/>
          <w:color w:val="201F1E"/>
          <w:sz w:val="19"/>
          <w:szCs w:val="19"/>
        </w:rPr>
      </w:pPr>
      <w:r w:rsidRPr="37780EB1">
        <w:rPr>
          <w:rFonts w:asciiTheme="minorHAnsi" w:hAnsiTheme="minorHAnsi" w:cstheme="minorBidi"/>
          <w:color w:val="201F1E"/>
          <w:sz w:val="19"/>
          <w:szCs w:val="19"/>
          <w:bdr w:val="none" w:color="auto" w:sz="0" w:space="0" w:frame="1"/>
        </w:rPr>
        <w:t> </w:t>
      </w:r>
    </w:p>
    <w:p w:rsidRPr="008275AA" w:rsidR="00A66357" w:rsidP="37780EB1" w:rsidRDefault="007100B9" w14:paraId="0BDE6362" w14:textId="6EA94372">
      <w:pPr>
        <w:rPr>
          <w:rFonts w:asciiTheme="minorHAnsi" w:hAnsiTheme="minorHAnsi" w:eastAsiaTheme="minorEastAsia" w:cstheme="minorBidi"/>
          <w:b/>
          <w:bCs/>
        </w:rPr>
      </w:pPr>
      <w:r w:rsidRPr="37780EB1">
        <w:rPr>
          <w:rFonts w:asciiTheme="minorHAnsi" w:hAnsiTheme="minorHAnsi" w:eastAsiaTheme="minorEastAsia" w:cstheme="minorBidi"/>
          <w:b/>
          <w:bCs/>
        </w:rPr>
        <w:t>Studieaktivitetsmodel</w:t>
      </w:r>
      <w:r w:rsidRPr="37780EB1" w:rsidR="00B231FD">
        <w:rPr>
          <w:rFonts w:asciiTheme="minorHAnsi" w:hAnsiTheme="minorHAnsi" w:eastAsiaTheme="minorEastAsia" w:cstheme="minorBidi"/>
          <w:b/>
          <w:bCs/>
        </w:rPr>
        <w:t>:</w:t>
      </w:r>
    </w:p>
    <w:p w:rsidRPr="008275AA" w:rsidR="381A4F6C" w:rsidP="37780EB1" w:rsidRDefault="381A4F6C" w14:paraId="63819EF7" w14:textId="1E66F0D3">
      <w:pPr>
        <w:rPr>
          <w:rFonts w:asciiTheme="minorHAnsi" w:hAnsiTheme="minorHAnsi" w:eastAsiaTheme="minorEastAsia" w:cstheme="minorBidi"/>
          <w:b/>
          <w:bCs/>
        </w:rPr>
      </w:pPr>
    </w:p>
    <w:p w:rsidRPr="008275AA" w:rsidR="4A22A88F" w:rsidP="37780EB1" w:rsidRDefault="5065542B" w14:paraId="4B39AC5B" w14:textId="6F01AB76">
      <w:pPr>
        <w:rPr>
          <w:rFonts w:asciiTheme="minorHAnsi" w:hAnsiTheme="minorHAnsi" w:cstheme="minorBidi"/>
        </w:rPr>
      </w:pPr>
      <w:r>
        <w:rPr>
          <w:noProof/>
        </w:rPr>
        <w:drawing>
          <wp:inline distT="0" distB="0" distL="0" distR="0" wp14:anchorId="319B611D" wp14:editId="4C699124">
            <wp:extent cx="5791202" cy="4162425"/>
            <wp:effectExtent l="0" t="0" r="0" b="0"/>
            <wp:docPr id="656769127" name="Picture 656769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769127"/>
                    <pic:cNvPicPr/>
                  </pic:nvPicPr>
                  <pic:blipFill>
                    <a:blip r:embed="rId11">
                      <a:extLst>
                        <a:ext uri="{28A0092B-C50C-407E-A947-70E740481C1C}">
                          <a14:useLocalDpi xmlns:a14="http://schemas.microsoft.com/office/drawing/2010/main" val="0"/>
                        </a:ext>
                      </a:extLst>
                    </a:blip>
                    <a:stretch>
                      <a:fillRect/>
                    </a:stretch>
                  </pic:blipFill>
                  <pic:spPr>
                    <a:xfrm>
                      <a:off x="0" y="0"/>
                      <a:ext cx="5791202" cy="4162425"/>
                    </a:xfrm>
                    <a:prstGeom prst="rect">
                      <a:avLst/>
                    </a:prstGeom>
                  </pic:spPr>
                </pic:pic>
              </a:graphicData>
            </a:graphic>
          </wp:inline>
        </w:drawing>
      </w:r>
    </w:p>
    <w:p w:rsidRPr="008275AA" w:rsidR="15904A3A" w:rsidP="68D7955D" w:rsidRDefault="15904A3A" w14:paraId="4EE1B690" w14:textId="396F670A">
      <w:pPr>
        <w:rPr>
          <w:rFonts w:asciiTheme="minorHAnsi" w:hAnsiTheme="minorHAnsi" w:cstheme="minorBidi"/>
        </w:rPr>
      </w:pPr>
    </w:p>
    <w:p w:rsidRPr="008275AA" w:rsidR="001F1501" w:rsidP="3F692A02" w:rsidRDefault="001F1501" w14:paraId="5CD43AA8" w14:textId="512479CB">
      <w:pPr>
        <w:rPr>
          <w:rFonts w:ascii="Arial" w:hAnsi="Arial" w:eastAsia="" w:cs="" w:asciiTheme="minorAscii" w:hAnsiTheme="minorAscii" w:eastAsiaTheme="minorEastAsia" w:cstheme="minorBidi"/>
        </w:rPr>
      </w:pPr>
      <w:r w:rsidRPr="3F692A02" w:rsidR="4D7C338B">
        <w:rPr>
          <w:rFonts w:ascii="Arial" w:hAnsi="Arial" w:eastAsia="" w:cs="" w:asciiTheme="minorAscii" w:hAnsiTheme="minorAscii" w:eastAsiaTheme="minorEastAsia" w:cstheme="minorBidi"/>
        </w:rPr>
        <w:t>HB 11.8.2023</w:t>
      </w:r>
    </w:p>
    <w:sectPr w:rsidRPr="008275AA" w:rsidR="001F1501" w:rsidSect="00D95EFB">
      <w:headerReference w:type="default" r:id="rId12"/>
      <w:headerReference w:type="first" r:id="rId13"/>
      <w:pgSz w:w="11906" w:h="16838" w:orient="portrait" w:code="9"/>
      <w:pgMar w:top="2325" w:right="1841"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2F7A" w:rsidP="009E4B94" w:rsidRDefault="001F2F7A" w14:paraId="1F9BF3E9" w14:textId="77777777">
      <w:pPr>
        <w:spacing w:line="240" w:lineRule="auto"/>
      </w:pPr>
      <w:r>
        <w:separator/>
      </w:r>
    </w:p>
  </w:endnote>
  <w:endnote w:type="continuationSeparator" w:id="0">
    <w:p w:rsidR="001F2F7A" w:rsidP="009E4B94" w:rsidRDefault="001F2F7A" w14:paraId="4DD00640" w14:textId="77777777">
      <w:pPr>
        <w:spacing w:line="240" w:lineRule="auto"/>
      </w:pPr>
      <w:r>
        <w:continuationSeparator/>
      </w:r>
    </w:p>
  </w:endnote>
  <w:endnote w:type="continuationNotice" w:id="1">
    <w:p w:rsidR="001F2F7A" w:rsidRDefault="001F2F7A" w14:paraId="7126FFD7"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ler">
    <w:altName w:val="Calibri"/>
    <w:panose1 w:val="020B0604020202020204"/>
    <w:charset w:val="00"/>
    <w:family w:val="auto"/>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2F7A" w:rsidP="009E4B94" w:rsidRDefault="001F2F7A" w14:paraId="13B8A910" w14:textId="77777777">
      <w:pPr>
        <w:spacing w:line="240" w:lineRule="auto"/>
      </w:pPr>
      <w:r>
        <w:separator/>
      </w:r>
    </w:p>
  </w:footnote>
  <w:footnote w:type="continuationSeparator" w:id="0">
    <w:p w:rsidR="001F2F7A" w:rsidP="009E4B94" w:rsidRDefault="001F2F7A" w14:paraId="17FFAC8B" w14:textId="77777777">
      <w:pPr>
        <w:spacing w:line="240" w:lineRule="auto"/>
      </w:pPr>
      <w:r>
        <w:continuationSeparator/>
      </w:r>
    </w:p>
  </w:footnote>
  <w:footnote w:type="continuationNotice" w:id="1">
    <w:p w:rsidR="001F2F7A" w:rsidRDefault="001F2F7A" w14:paraId="625FE85F"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26E30" w:rsidP="00726E30" w:rsidRDefault="00BC31C4" w14:paraId="66BB8677" w14:textId="77777777">
    <w:pPr>
      <w:pStyle w:val="Header"/>
    </w:pPr>
    <w:r>
      <w:rPr>
        <w:noProof/>
      </w:rPr>
      <w:drawing>
        <wp:anchor distT="0" distB="0" distL="114300" distR="114300" simplePos="0" relativeHeight="251658242" behindDoc="0" locked="0" layoutInCell="1" allowOverlap="1" wp14:anchorId="67568E9A" wp14:editId="7EA9971D">
          <wp:simplePos x="0" y="0"/>
          <wp:positionH relativeFrom="rightMargin">
            <wp:align>right</wp:align>
          </wp:positionH>
          <wp:positionV relativeFrom="page">
            <wp:align>top</wp:align>
          </wp:positionV>
          <wp:extent cx="1798320" cy="899795"/>
          <wp:effectExtent l="0" t="0" r="0" b="0"/>
          <wp:wrapNone/>
          <wp:docPr id="1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58243" behindDoc="0" locked="0" layoutInCell="1" allowOverlap="1" wp14:anchorId="4B172653" wp14:editId="5226227B">
          <wp:simplePos x="0" y="0"/>
          <wp:positionH relativeFrom="rightMargin">
            <wp:align>right</wp:align>
          </wp:positionH>
          <wp:positionV relativeFrom="page">
            <wp:align>bottom</wp:align>
          </wp:positionV>
          <wp:extent cx="2865600" cy="900000"/>
          <wp:effectExtent l="0" t="0" r="0" b="0"/>
          <wp:wrapNone/>
          <wp:docPr id="9"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58245" behindDoc="0" locked="0" layoutInCell="1" allowOverlap="1" wp14:anchorId="1C05AAD8" wp14:editId="2077D200">
              <wp:simplePos x="0" y="0"/>
              <wp:positionH relativeFrom="rightMargin">
                <wp:align>right</wp:align>
              </wp:positionH>
              <wp:positionV relativeFrom="page">
                <wp:posOffset>5095892</wp:posOffset>
              </wp:positionV>
              <wp:extent cx="1548000" cy="370800"/>
              <wp:effectExtent l="0" t="0" r="0" b="10160"/>
              <wp:wrapNone/>
              <wp:docPr id="7"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00726E30" w:rsidP="00442A0D" w:rsidRDefault="00A66357" w14:paraId="202D4EAA" w14:textId="1602C644">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1A3838">
                                  <w:rPr>
                                    <w:rStyle w:val="PageNumber"/>
                                  </w:rPr>
                                  <w:t>09.06.2023</w:t>
                                </w:r>
                                <w:r>
                                  <w:rPr>
                                    <w:rStyle w:val="PageNumber"/>
                                  </w:rPr>
                                  <w:fldChar w:fldCharType="end"/>
                                </w:r>
                              </w:p>
                              <w:p w:rsidRPr="00244D70" w:rsidR="00726E30" w:rsidP="00442A0D" w:rsidRDefault="00726E30" w14:paraId="052F979E" w14:textId="77777777">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sidR="004655A1">
                                  <w:rPr>
                                    <w:rStyle w:val="PageNumber"/>
                                  </w:rPr>
                                  <w:t xml:space="preserve"> /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rsidRPr="00244D70" w:rsidR="00726E30" w:rsidP="00726E30" w:rsidRDefault="00726E30" w14:paraId="3C9A653E"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C05AAD8">
              <v:stroke joinstyle="miter"/>
              <v:path gradientshapeok="t" o:connecttype="rect"/>
            </v:shapetype>
            <v:shape id="Address" style="position:absolute;margin-left:70.7pt;margin-top:401.25pt;width:121.9pt;height:29.2pt;z-index:251658245;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6lgYQIAADI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&#13;&#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00726E30" w:rsidP="00442A0D" w:rsidRDefault="00A66357" w14:paraId="202D4EAA" w14:textId="1602C644">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1A3838">
                            <w:rPr>
                              <w:rStyle w:val="PageNumber"/>
                            </w:rPr>
                            <w:t>09.06.2023</w:t>
                          </w:r>
                          <w:r>
                            <w:rPr>
                              <w:rStyle w:val="PageNumber"/>
                            </w:rPr>
                            <w:fldChar w:fldCharType="end"/>
                          </w:r>
                        </w:p>
                        <w:p w:rsidRPr="00244D70" w:rsidR="00726E30" w:rsidP="00442A0D" w:rsidRDefault="00726E30" w14:paraId="052F979E" w14:textId="77777777">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sidR="004655A1">
                            <w:rPr>
                              <w:rStyle w:val="PageNumber"/>
                            </w:rPr>
                            <w:t xml:space="preserve"> /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rsidRPr="00244D70" w:rsidR="00726E30" w:rsidP="00726E30" w:rsidRDefault="00726E30" w14:paraId="3C9A653E" w14:textId="77777777">
                    <w:pPr>
                      <w:pStyle w:val="Template-Adresse"/>
                      <w:spacing w:line="14" w:lineRule="exact"/>
                    </w:pPr>
                  </w:p>
                </w:txbxContent>
              </v:textbox>
              <w10:wrap anchorx="margin" anchory="page"/>
            </v:shape>
          </w:pict>
        </mc:Fallback>
      </mc:AlternateContent>
    </w:r>
  </w:p>
  <w:p w:rsidR="00726E30" w:rsidP="00726E30" w:rsidRDefault="00726E30" w14:paraId="432264A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9128C" w:rsidP="00DD1936" w:rsidRDefault="00BC31C4" w14:paraId="36BBB0F7" w14:textId="77777777">
    <w:pPr>
      <w:pStyle w:val="Header"/>
    </w:pPr>
    <w:r>
      <w:rPr>
        <w:noProof/>
      </w:rPr>
      <w:drawing>
        <wp:anchor distT="0" distB="0" distL="114300" distR="114300" simplePos="0" relativeHeight="251658240" behindDoc="0" locked="0" layoutInCell="1" allowOverlap="1" wp14:anchorId="2FBFFFF3" wp14:editId="73CADEB9">
          <wp:simplePos x="0" y="0"/>
          <wp:positionH relativeFrom="rightMargin">
            <wp:posOffset>-105613</wp:posOffset>
          </wp:positionH>
          <wp:positionV relativeFrom="page">
            <wp:posOffset>-45076</wp:posOffset>
          </wp:positionV>
          <wp:extent cx="1798320" cy="899795"/>
          <wp:effectExtent l="0" t="0" r="0"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58241" behindDoc="0" locked="0" layoutInCell="1" allowOverlap="1" wp14:anchorId="48CF4A0E" wp14:editId="5358D5D3">
          <wp:simplePos x="0" y="0"/>
          <wp:positionH relativeFrom="rightMargin">
            <wp:align>right</wp:align>
          </wp:positionH>
          <wp:positionV relativeFrom="page">
            <wp:align>bottom</wp:align>
          </wp:positionV>
          <wp:extent cx="2865600" cy="900000"/>
          <wp:effectExtent l="0" t="0" r="0" b="0"/>
          <wp:wrapNone/>
          <wp:docPr id="4"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rsidR="008F4D20" w:rsidP="00C3576F" w:rsidRDefault="00C3576F" w14:paraId="5980C16E" w14:textId="77777777">
    <w:pPr>
      <w:pStyle w:val="Header"/>
    </w:pPr>
    <w:r>
      <w:rPr>
        <w:noProof/>
        <w:lang w:eastAsia="da-DK"/>
      </w:rPr>
      <mc:AlternateContent>
        <mc:Choice Requires="wps">
          <w:drawing>
            <wp:anchor distT="0" distB="0" distL="114300" distR="114300" simplePos="0" relativeHeight="251658244" behindDoc="0" locked="0" layoutInCell="1" allowOverlap="1" wp14:anchorId="120FD839" wp14:editId="04E6AAA6">
              <wp:simplePos x="0" y="0"/>
              <wp:positionH relativeFrom="rightMargin">
                <wp:align>right</wp:align>
              </wp:positionH>
              <wp:positionV relativeFrom="page">
                <wp:posOffset>5095892</wp:posOffset>
              </wp:positionV>
              <wp:extent cx="1548000" cy="370800"/>
              <wp:effectExtent l="0" t="0" r="0" b="10160"/>
              <wp:wrapNone/>
              <wp:docPr id="1"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12C45165">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1A3838">
                                  <w:rPr>
                                    <w:rStyle w:val="PageNumber"/>
                                  </w:rPr>
                                  <w:t>09.06.2023</w:t>
                                </w:r>
                                <w:r>
                                  <w:rPr>
                                    <w:rStyle w:val="PageNumber"/>
                                  </w:rPr>
                                  <w:fldChar w:fldCharType="end"/>
                                </w:r>
                                <w:r>
                                  <w:rPr>
                                    <w:rStyle w:val="PageNumber"/>
                                  </w:rPr>
                                  <w:t xml:space="preserve">   </w:t>
                                </w:r>
                              </w:p>
                              <w:p w:rsidRPr="00244D70" w:rsidR="00C3576F" w:rsidP="00442A0D" w:rsidRDefault="00C3576F" w14:paraId="6A279A1A" w14:textId="77777777">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rsidRPr="00244D70" w:rsidR="00C3576F" w:rsidP="00C3576F" w:rsidRDefault="00C3576F" w14:paraId="6AFD3069"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20FD839">
              <v:stroke joinstyle="miter"/>
              <v:path gradientshapeok="t" o:connecttype="rect"/>
            </v:shapetype>
            <v:shape id="_x0000_s1027" style="position:absolute;margin-left:70.7pt;margin-top:401.25pt;width:121.9pt;height:29.2pt;z-index:251658244;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k8cYwIAADk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&#13;&#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12C45165">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1A3838">
                            <w:rPr>
                              <w:rStyle w:val="PageNumber"/>
                            </w:rPr>
                            <w:t>09.06.2023</w:t>
                          </w:r>
                          <w:r>
                            <w:rPr>
                              <w:rStyle w:val="PageNumber"/>
                            </w:rPr>
                            <w:fldChar w:fldCharType="end"/>
                          </w:r>
                          <w:r>
                            <w:rPr>
                              <w:rStyle w:val="PageNumber"/>
                            </w:rPr>
                            <w:t xml:space="preserve">   </w:t>
                          </w:r>
                        </w:p>
                        <w:p w:rsidRPr="00244D70" w:rsidR="00C3576F" w:rsidP="00442A0D" w:rsidRDefault="00C3576F" w14:paraId="6A279A1A" w14:textId="77777777">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rsidRPr="00244D70" w:rsidR="00C3576F" w:rsidP="00C3576F" w:rsidRDefault="00C3576F" w14:paraId="6AFD3069" w14:textId="77777777">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757F69"/>
    <w:multiLevelType w:val="hybridMultilevel"/>
    <w:tmpl w:val="1CFAF5C2"/>
    <w:lvl w:ilvl="0" w:tplc="FDC62162">
      <w:numFmt w:val="bullet"/>
      <w:lvlText w:val="-"/>
      <w:lvlJc w:val="left"/>
      <w:pPr>
        <w:ind w:left="360" w:hanging="360"/>
      </w:pPr>
      <w:rPr>
        <w:rFonts w:hint="default" w:ascii="Arial" w:hAnsi="Arial" w:eastAsia="Calibri" w:cs="Arial"/>
      </w:rPr>
    </w:lvl>
    <w:lvl w:ilvl="1" w:tplc="04060003">
      <w:start w:val="1"/>
      <w:numFmt w:val="bullet"/>
      <w:lvlText w:val="o"/>
      <w:lvlJc w:val="left"/>
      <w:pPr>
        <w:ind w:left="1080" w:hanging="360"/>
      </w:pPr>
      <w:rPr>
        <w:rFonts w:hint="default" w:ascii="Courier New" w:hAnsi="Courier New" w:cs="Courier New"/>
      </w:rPr>
    </w:lvl>
    <w:lvl w:ilvl="2" w:tplc="04060005">
      <w:start w:val="1"/>
      <w:numFmt w:val="bullet"/>
      <w:lvlText w:val=""/>
      <w:lvlJc w:val="left"/>
      <w:pPr>
        <w:ind w:left="1800" w:hanging="360"/>
      </w:pPr>
      <w:rPr>
        <w:rFonts w:hint="default" w:ascii="Wingdings" w:hAnsi="Wingdings" w:cs="Wingdings"/>
      </w:rPr>
    </w:lvl>
    <w:lvl w:ilvl="3" w:tplc="04060001">
      <w:start w:val="1"/>
      <w:numFmt w:val="bullet"/>
      <w:lvlText w:val=""/>
      <w:lvlJc w:val="left"/>
      <w:pPr>
        <w:ind w:left="2520" w:hanging="360"/>
      </w:pPr>
      <w:rPr>
        <w:rFonts w:hint="default" w:ascii="Symbol" w:hAnsi="Symbol" w:cs="Symbol"/>
      </w:rPr>
    </w:lvl>
    <w:lvl w:ilvl="4" w:tplc="04060003">
      <w:start w:val="1"/>
      <w:numFmt w:val="bullet"/>
      <w:lvlText w:val="o"/>
      <w:lvlJc w:val="left"/>
      <w:pPr>
        <w:ind w:left="3240" w:hanging="360"/>
      </w:pPr>
      <w:rPr>
        <w:rFonts w:hint="default" w:ascii="Courier New" w:hAnsi="Courier New" w:cs="Courier New"/>
      </w:rPr>
    </w:lvl>
    <w:lvl w:ilvl="5" w:tplc="04060005">
      <w:start w:val="1"/>
      <w:numFmt w:val="bullet"/>
      <w:lvlText w:val=""/>
      <w:lvlJc w:val="left"/>
      <w:pPr>
        <w:ind w:left="3960" w:hanging="360"/>
      </w:pPr>
      <w:rPr>
        <w:rFonts w:hint="default" w:ascii="Wingdings" w:hAnsi="Wingdings" w:cs="Wingdings"/>
      </w:rPr>
    </w:lvl>
    <w:lvl w:ilvl="6" w:tplc="04060001">
      <w:start w:val="1"/>
      <w:numFmt w:val="bullet"/>
      <w:lvlText w:val=""/>
      <w:lvlJc w:val="left"/>
      <w:pPr>
        <w:ind w:left="4680" w:hanging="360"/>
      </w:pPr>
      <w:rPr>
        <w:rFonts w:hint="default" w:ascii="Symbol" w:hAnsi="Symbol" w:cs="Symbol"/>
      </w:rPr>
    </w:lvl>
    <w:lvl w:ilvl="7" w:tplc="04060003">
      <w:start w:val="1"/>
      <w:numFmt w:val="bullet"/>
      <w:lvlText w:val="o"/>
      <w:lvlJc w:val="left"/>
      <w:pPr>
        <w:ind w:left="5400" w:hanging="360"/>
      </w:pPr>
      <w:rPr>
        <w:rFonts w:hint="default" w:ascii="Courier New" w:hAnsi="Courier New" w:cs="Courier New"/>
      </w:rPr>
    </w:lvl>
    <w:lvl w:ilvl="8" w:tplc="04060005">
      <w:start w:val="1"/>
      <w:numFmt w:val="bullet"/>
      <w:lvlText w:val=""/>
      <w:lvlJc w:val="left"/>
      <w:pPr>
        <w:ind w:left="6120" w:hanging="360"/>
      </w:pPr>
      <w:rPr>
        <w:rFonts w:hint="default" w:ascii="Wingdings" w:hAnsi="Wingdings" w:cs="Wingdings"/>
      </w:rPr>
    </w:lvl>
  </w:abstractNum>
  <w:abstractNum w:abstractNumId="10"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1094412"/>
    <w:multiLevelType w:val="hybridMultilevel"/>
    <w:tmpl w:val="39003D66"/>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2" w15:restartNumberingAfterBreak="0">
    <w:nsid w:val="1C6B7040"/>
    <w:multiLevelType w:val="hybridMultilevel"/>
    <w:tmpl w:val="2DD6C02A"/>
    <w:lvl w:ilvl="0" w:tplc="04060001">
      <w:start w:val="1"/>
      <w:numFmt w:val="bullet"/>
      <w:lvlText w:val=""/>
      <w:lvlJc w:val="left"/>
      <w:pPr>
        <w:ind w:left="360" w:hanging="360"/>
      </w:pPr>
      <w:rPr>
        <w:rFonts w:hint="default" w:ascii="Symbol" w:hAnsi="Symbol"/>
      </w:rPr>
    </w:lvl>
    <w:lvl w:ilvl="1" w:tplc="04060003" w:tentative="1">
      <w:start w:val="1"/>
      <w:numFmt w:val="bullet"/>
      <w:lvlText w:val="o"/>
      <w:lvlJc w:val="left"/>
      <w:pPr>
        <w:ind w:left="1080" w:hanging="360"/>
      </w:pPr>
      <w:rPr>
        <w:rFonts w:hint="default" w:ascii="Courier New" w:hAnsi="Courier New" w:cs="Courier New"/>
      </w:rPr>
    </w:lvl>
    <w:lvl w:ilvl="2" w:tplc="04060005" w:tentative="1">
      <w:start w:val="1"/>
      <w:numFmt w:val="bullet"/>
      <w:lvlText w:val=""/>
      <w:lvlJc w:val="left"/>
      <w:pPr>
        <w:ind w:left="1800" w:hanging="360"/>
      </w:pPr>
      <w:rPr>
        <w:rFonts w:hint="default" w:ascii="Wingdings" w:hAnsi="Wingdings"/>
      </w:rPr>
    </w:lvl>
    <w:lvl w:ilvl="3" w:tplc="04060001" w:tentative="1">
      <w:start w:val="1"/>
      <w:numFmt w:val="bullet"/>
      <w:lvlText w:val=""/>
      <w:lvlJc w:val="left"/>
      <w:pPr>
        <w:ind w:left="2520" w:hanging="360"/>
      </w:pPr>
      <w:rPr>
        <w:rFonts w:hint="default" w:ascii="Symbol" w:hAnsi="Symbol"/>
      </w:rPr>
    </w:lvl>
    <w:lvl w:ilvl="4" w:tplc="04060003" w:tentative="1">
      <w:start w:val="1"/>
      <w:numFmt w:val="bullet"/>
      <w:lvlText w:val="o"/>
      <w:lvlJc w:val="left"/>
      <w:pPr>
        <w:ind w:left="3240" w:hanging="360"/>
      </w:pPr>
      <w:rPr>
        <w:rFonts w:hint="default" w:ascii="Courier New" w:hAnsi="Courier New" w:cs="Courier New"/>
      </w:rPr>
    </w:lvl>
    <w:lvl w:ilvl="5" w:tplc="04060005" w:tentative="1">
      <w:start w:val="1"/>
      <w:numFmt w:val="bullet"/>
      <w:lvlText w:val=""/>
      <w:lvlJc w:val="left"/>
      <w:pPr>
        <w:ind w:left="3960" w:hanging="360"/>
      </w:pPr>
      <w:rPr>
        <w:rFonts w:hint="default" w:ascii="Wingdings" w:hAnsi="Wingdings"/>
      </w:rPr>
    </w:lvl>
    <w:lvl w:ilvl="6" w:tplc="04060001" w:tentative="1">
      <w:start w:val="1"/>
      <w:numFmt w:val="bullet"/>
      <w:lvlText w:val=""/>
      <w:lvlJc w:val="left"/>
      <w:pPr>
        <w:ind w:left="4680" w:hanging="360"/>
      </w:pPr>
      <w:rPr>
        <w:rFonts w:hint="default" w:ascii="Symbol" w:hAnsi="Symbol"/>
      </w:rPr>
    </w:lvl>
    <w:lvl w:ilvl="7" w:tplc="04060003" w:tentative="1">
      <w:start w:val="1"/>
      <w:numFmt w:val="bullet"/>
      <w:lvlText w:val="o"/>
      <w:lvlJc w:val="left"/>
      <w:pPr>
        <w:ind w:left="5400" w:hanging="360"/>
      </w:pPr>
      <w:rPr>
        <w:rFonts w:hint="default" w:ascii="Courier New" w:hAnsi="Courier New" w:cs="Courier New"/>
      </w:rPr>
    </w:lvl>
    <w:lvl w:ilvl="8" w:tplc="04060005" w:tentative="1">
      <w:start w:val="1"/>
      <w:numFmt w:val="bullet"/>
      <w:lvlText w:val=""/>
      <w:lvlJc w:val="left"/>
      <w:pPr>
        <w:ind w:left="6120" w:hanging="360"/>
      </w:pPr>
      <w:rPr>
        <w:rFonts w:hint="default" w:ascii="Wingdings" w:hAnsi="Wingdings"/>
      </w:rPr>
    </w:lvl>
  </w:abstractNum>
  <w:abstractNum w:abstractNumId="13" w15:restartNumberingAfterBreak="0">
    <w:nsid w:val="1CDB4365"/>
    <w:multiLevelType w:val="hybridMultilevel"/>
    <w:tmpl w:val="9188A3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1A86121"/>
    <w:multiLevelType w:val="hybridMultilevel"/>
    <w:tmpl w:val="A9804716"/>
    <w:lvl w:ilvl="0" w:tplc="9896206E">
      <w:start w:val="1"/>
      <w:numFmt w:val="decimal"/>
      <w:lvlText w:val="%1."/>
      <w:lvlJc w:val="left"/>
      <w:pPr>
        <w:ind w:left="720" w:hanging="360"/>
      </w:pPr>
      <w:rPr>
        <w:rFonts w:hint="default" w:asciiTheme="majorHAnsi" w:hAnsiTheme="majorHAnsi" w:cstheme="majorHAns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2B0651A"/>
    <w:multiLevelType w:val="hybridMultilevel"/>
    <w:tmpl w:val="B11E4EB0"/>
    <w:lvl w:ilvl="0" w:tplc="04060001">
      <w:start w:val="1"/>
      <w:numFmt w:val="bullet"/>
      <w:lvlText w:val=""/>
      <w:lvlJc w:val="left"/>
      <w:pPr>
        <w:ind w:left="360" w:hanging="360"/>
      </w:pPr>
      <w:rPr>
        <w:rFonts w:hint="default" w:ascii="Symbol" w:hAnsi="Symbol"/>
      </w:rPr>
    </w:lvl>
    <w:lvl w:ilvl="1" w:tplc="04060003" w:tentative="1">
      <w:start w:val="1"/>
      <w:numFmt w:val="bullet"/>
      <w:lvlText w:val="o"/>
      <w:lvlJc w:val="left"/>
      <w:pPr>
        <w:ind w:left="1080" w:hanging="360"/>
      </w:pPr>
      <w:rPr>
        <w:rFonts w:hint="default" w:ascii="Courier New" w:hAnsi="Courier New" w:cs="Courier New"/>
      </w:rPr>
    </w:lvl>
    <w:lvl w:ilvl="2" w:tplc="04060005" w:tentative="1">
      <w:start w:val="1"/>
      <w:numFmt w:val="bullet"/>
      <w:lvlText w:val=""/>
      <w:lvlJc w:val="left"/>
      <w:pPr>
        <w:ind w:left="1800" w:hanging="360"/>
      </w:pPr>
      <w:rPr>
        <w:rFonts w:hint="default" w:ascii="Wingdings" w:hAnsi="Wingdings"/>
      </w:rPr>
    </w:lvl>
    <w:lvl w:ilvl="3" w:tplc="04060001" w:tentative="1">
      <w:start w:val="1"/>
      <w:numFmt w:val="bullet"/>
      <w:lvlText w:val=""/>
      <w:lvlJc w:val="left"/>
      <w:pPr>
        <w:ind w:left="2520" w:hanging="360"/>
      </w:pPr>
      <w:rPr>
        <w:rFonts w:hint="default" w:ascii="Symbol" w:hAnsi="Symbol"/>
      </w:rPr>
    </w:lvl>
    <w:lvl w:ilvl="4" w:tplc="04060003" w:tentative="1">
      <w:start w:val="1"/>
      <w:numFmt w:val="bullet"/>
      <w:lvlText w:val="o"/>
      <w:lvlJc w:val="left"/>
      <w:pPr>
        <w:ind w:left="3240" w:hanging="360"/>
      </w:pPr>
      <w:rPr>
        <w:rFonts w:hint="default" w:ascii="Courier New" w:hAnsi="Courier New" w:cs="Courier New"/>
      </w:rPr>
    </w:lvl>
    <w:lvl w:ilvl="5" w:tplc="04060005" w:tentative="1">
      <w:start w:val="1"/>
      <w:numFmt w:val="bullet"/>
      <w:lvlText w:val=""/>
      <w:lvlJc w:val="left"/>
      <w:pPr>
        <w:ind w:left="3960" w:hanging="360"/>
      </w:pPr>
      <w:rPr>
        <w:rFonts w:hint="default" w:ascii="Wingdings" w:hAnsi="Wingdings"/>
      </w:rPr>
    </w:lvl>
    <w:lvl w:ilvl="6" w:tplc="04060001" w:tentative="1">
      <w:start w:val="1"/>
      <w:numFmt w:val="bullet"/>
      <w:lvlText w:val=""/>
      <w:lvlJc w:val="left"/>
      <w:pPr>
        <w:ind w:left="4680" w:hanging="360"/>
      </w:pPr>
      <w:rPr>
        <w:rFonts w:hint="default" w:ascii="Symbol" w:hAnsi="Symbol"/>
      </w:rPr>
    </w:lvl>
    <w:lvl w:ilvl="7" w:tplc="04060003" w:tentative="1">
      <w:start w:val="1"/>
      <w:numFmt w:val="bullet"/>
      <w:lvlText w:val="o"/>
      <w:lvlJc w:val="left"/>
      <w:pPr>
        <w:ind w:left="5400" w:hanging="360"/>
      </w:pPr>
      <w:rPr>
        <w:rFonts w:hint="default" w:ascii="Courier New" w:hAnsi="Courier New" w:cs="Courier New"/>
      </w:rPr>
    </w:lvl>
    <w:lvl w:ilvl="8" w:tplc="04060005" w:tentative="1">
      <w:start w:val="1"/>
      <w:numFmt w:val="bullet"/>
      <w:lvlText w:val=""/>
      <w:lvlJc w:val="left"/>
      <w:pPr>
        <w:ind w:left="6120" w:hanging="360"/>
      </w:pPr>
      <w:rPr>
        <w:rFonts w:hint="default" w:ascii="Wingdings" w:hAnsi="Wingdings"/>
      </w:rPr>
    </w:lvl>
  </w:abstractNum>
  <w:abstractNum w:abstractNumId="16" w15:restartNumberingAfterBreak="0">
    <w:nsid w:val="2B17400C"/>
    <w:multiLevelType w:val="hybridMultilevel"/>
    <w:tmpl w:val="B3CE61E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7"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454474E"/>
    <w:multiLevelType w:val="hybridMultilevel"/>
    <w:tmpl w:val="47D8BEF2"/>
    <w:lvl w:ilvl="0" w:tplc="EE885B1A">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9" w15:restartNumberingAfterBreak="0">
    <w:nsid w:val="34F715D6"/>
    <w:multiLevelType w:val="hybridMultilevel"/>
    <w:tmpl w:val="D02A7D24"/>
    <w:lvl w:ilvl="0" w:tplc="EC76295C">
      <w:start w:val="1"/>
      <w:numFmt w:val="bullet"/>
      <w:lvlText w:val="-"/>
      <w:lvlJc w:val="left"/>
      <w:pPr>
        <w:ind w:left="720" w:hanging="360"/>
      </w:pPr>
      <w:rPr>
        <w:rFonts w:hint="default" w:ascii="Arial" w:hAnsi="Arial" w:eastAsia="Times New Roman" w:cs="Aria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0"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9E7775"/>
    <w:multiLevelType w:val="hybridMultilevel"/>
    <w:tmpl w:val="0AFE0EB4"/>
    <w:lvl w:ilvl="0" w:tplc="04060001">
      <w:start w:val="1"/>
      <w:numFmt w:val="bullet"/>
      <w:lvlText w:val=""/>
      <w:lvlJc w:val="left"/>
      <w:pPr>
        <w:ind w:left="360" w:hanging="360"/>
      </w:pPr>
      <w:rPr>
        <w:rFonts w:hint="default" w:ascii="Symbol" w:hAnsi="Symbol"/>
      </w:rPr>
    </w:lvl>
    <w:lvl w:ilvl="1" w:tplc="04060003" w:tentative="1">
      <w:start w:val="1"/>
      <w:numFmt w:val="bullet"/>
      <w:lvlText w:val="o"/>
      <w:lvlJc w:val="left"/>
      <w:pPr>
        <w:ind w:left="1080" w:hanging="360"/>
      </w:pPr>
      <w:rPr>
        <w:rFonts w:hint="default" w:ascii="Courier New" w:hAnsi="Courier New" w:cs="Courier New"/>
      </w:rPr>
    </w:lvl>
    <w:lvl w:ilvl="2" w:tplc="04060005" w:tentative="1">
      <w:start w:val="1"/>
      <w:numFmt w:val="bullet"/>
      <w:lvlText w:val=""/>
      <w:lvlJc w:val="left"/>
      <w:pPr>
        <w:ind w:left="1800" w:hanging="360"/>
      </w:pPr>
      <w:rPr>
        <w:rFonts w:hint="default" w:ascii="Wingdings" w:hAnsi="Wingdings"/>
      </w:rPr>
    </w:lvl>
    <w:lvl w:ilvl="3" w:tplc="04060001" w:tentative="1">
      <w:start w:val="1"/>
      <w:numFmt w:val="bullet"/>
      <w:lvlText w:val=""/>
      <w:lvlJc w:val="left"/>
      <w:pPr>
        <w:ind w:left="2520" w:hanging="360"/>
      </w:pPr>
      <w:rPr>
        <w:rFonts w:hint="default" w:ascii="Symbol" w:hAnsi="Symbol"/>
      </w:rPr>
    </w:lvl>
    <w:lvl w:ilvl="4" w:tplc="04060003" w:tentative="1">
      <w:start w:val="1"/>
      <w:numFmt w:val="bullet"/>
      <w:lvlText w:val="o"/>
      <w:lvlJc w:val="left"/>
      <w:pPr>
        <w:ind w:left="3240" w:hanging="360"/>
      </w:pPr>
      <w:rPr>
        <w:rFonts w:hint="default" w:ascii="Courier New" w:hAnsi="Courier New" w:cs="Courier New"/>
      </w:rPr>
    </w:lvl>
    <w:lvl w:ilvl="5" w:tplc="04060005" w:tentative="1">
      <w:start w:val="1"/>
      <w:numFmt w:val="bullet"/>
      <w:lvlText w:val=""/>
      <w:lvlJc w:val="left"/>
      <w:pPr>
        <w:ind w:left="3960" w:hanging="360"/>
      </w:pPr>
      <w:rPr>
        <w:rFonts w:hint="default" w:ascii="Wingdings" w:hAnsi="Wingdings"/>
      </w:rPr>
    </w:lvl>
    <w:lvl w:ilvl="6" w:tplc="04060001" w:tentative="1">
      <w:start w:val="1"/>
      <w:numFmt w:val="bullet"/>
      <w:lvlText w:val=""/>
      <w:lvlJc w:val="left"/>
      <w:pPr>
        <w:ind w:left="4680" w:hanging="360"/>
      </w:pPr>
      <w:rPr>
        <w:rFonts w:hint="default" w:ascii="Symbol" w:hAnsi="Symbol"/>
      </w:rPr>
    </w:lvl>
    <w:lvl w:ilvl="7" w:tplc="04060003" w:tentative="1">
      <w:start w:val="1"/>
      <w:numFmt w:val="bullet"/>
      <w:lvlText w:val="o"/>
      <w:lvlJc w:val="left"/>
      <w:pPr>
        <w:ind w:left="5400" w:hanging="360"/>
      </w:pPr>
      <w:rPr>
        <w:rFonts w:hint="default" w:ascii="Courier New" w:hAnsi="Courier New" w:cs="Courier New"/>
      </w:rPr>
    </w:lvl>
    <w:lvl w:ilvl="8" w:tplc="04060005" w:tentative="1">
      <w:start w:val="1"/>
      <w:numFmt w:val="bullet"/>
      <w:lvlText w:val=""/>
      <w:lvlJc w:val="left"/>
      <w:pPr>
        <w:ind w:left="6120" w:hanging="360"/>
      </w:pPr>
      <w:rPr>
        <w:rFonts w:hint="default" w:ascii="Wingdings" w:hAnsi="Wingdings"/>
      </w:rPr>
    </w:lvl>
  </w:abstractNum>
  <w:abstractNum w:abstractNumId="22"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4" w15:restartNumberingAfterBreak="0">
    <w:nsid w:val="74E42C61"/>
    <w:multiLevelType w:val="hybridMultilevel"/>
    <w:tmpl w:val="39DC13C4"/>
    <w:lvl w:ilvl="0" w:tplc="04060001">
      <w:start w:val="1"/>
      <w:numFmt w:val="bullet"/>
      <w:lvlText w:val=""/>
      <w:lvlJc w:val="left"/>
      <w:pPr>
        <w:ind w:left="360" w:hanging="360"/>
      </w:pPr>
      <w:rPr>
        <w:rFonts w:hint="default" w:ascii="Symbol" w:hAnsi="Symbol"/>
      </w:rPr>
    </w:lvl>
    <w:lvl w:ilvl="1" w:tplc="04060003" w:tentative="1">
      <w:start w:val="1"/>
      <w:numFmt w:val="bullet"/>
      <w:lvlText w:val="o"/>
      <w:lvlJc w:val="left"/>
      <w:pPr>
        <w:ind w:left="1080" w:hanging="360"/>
      </w:pPr>
      <w:rPr>
        <w:rFonts w:hint="default" w:ascii="Courier New" w:hAnsi="Courier New" w:cs="Courier New"/>
      </w:rPr>
    </w:lvl>
    <w:lvl w:ilvl="2" w:tplc="04060005" w:tentative="1">
      <w:start w:val="1"/>
      <w:numFmt w:val="bullet"/>
      <w:lvlText w:val=""/>
      <w:lvlJc w:val="left"/>
      <w:pPr>
        <w:ind w:left="1800" w:hanging="360"/>
      </w:pPr>
      <w:rPr>
        <w:rFonts w:hint="default" w:ascii="Wingdings" w:hAnsi="Wingdings"/>
      </w:rPr>
    </w:lvl>
    <w:lvl w:ilvl="3" w:tplc="04060001" w:tentative="1">
      <w:start w:val="1"/>
      <w:numFmt w:val="bullet"/>
      <w:lvlText w:val=""/>
      <w:lvlJc w:val="left"/>
      <w:pPr>
        <w:ind w:left="2520" w:hanging="360"/>
      </w:pPr>
      <w:rPr>
        <w:rFonts w:hint="default" w:ascii="Symbol" w:hAnsi="Symbol"/>
      </w:rPr>
    </w:lvl>
    <w:lvl w:ilvl="4" w:tplc="04060003" w:tentative="1">
      <w:start w:val="1"/>
      <w:numFmt w:val="bullet"/>
      <w:lvlText w:val="o"/>
      <w:lvlJc w:val="left"/>
      <w:pPr>
        <w:ind w:left="3240" w:hanging="360"/>
      </w:pPr>
      <w:rPr>
        <w:rFonts w:hint="default" w:ascii="Courier New" w:hAnsi="Courier New" w:cs="Courier New"/>
      </w:rPr>
    </w:lvl>
    <w:lvl w:ilvl="5" w:tplc="04060005" w:tentative="1">
      <w:start w:val="1"/>
      <w:numFmt w:val="bullet"/>
      <w:lvlText w:val=""/>
      <w:lvlJc w:val="left"/>
      <w:pPr>
        <w:ind w:left="3960" w:hanging="360"/>
      </w:pPr>
      <w:rPr>
        <w:rFonts w:hint="default" w:ascii="Wingdings" w:hAnsi="Wingdings"/>
      </w:rPr>
    </w:lvl>
    <w:lvl w:ilvl="6" w:tplc="04060001" w:tentative="1">
      <w:start w:val="1"/>
      <w:numFmt w:val="bullet"/>
      <w:lvlText w:val=""/>
      <w:lvlJc w:val="left"/>
      <w:pPr>
        <w:ind w:left="4680" w:hanging="360"/>
      </w:pPr>
      <w:rPr>
        <w:rFonts w:hint="default" w:ascii="Symbol" w:hAnsi="Symbol"/>
      </w:rPr>
    </w:lvl>
    <w:lvl w:ilvl="7" w:tplc="04060003" w:tentative="1">
      <w:start w:val="1"/>
      <w:numFmt w:val="bullet"/>
      <w:lvlText w:val="o"/>
      <w:lvlJc w:val="left"/>
      <w:pPr>
        <w:ind w:left="5400" w:hanging="360"/>
      </w:pPr>
      <w:rPr>
        <w:rFonts w:hint="default" w:ascii="Courier New" w:hAnsi="Courier New" w:cs="Courier New"/>
      </w:rPr>
    </w:lvl>
    <w:lvl w:ilvl="8" w:tplc="04060005" w:tentative="1">
      <w:start w:val="1"/>
      <w:numFmt w:val="bullet"/>
      <w:lvlText w:val=""/>
      <w:lvlJc w:val="left"/>
      <w:pPr>
        <w:ind w:left="6120" w:hanging="360"/>
      </w:pPr>
      <w:rPr>
        <w:rFonts w:hint="default" w:ascii="Wingdings" w:hAnsi="Wingdings"/>
      </w:rPr>
    </w:lvl>
  </w:abstractNum>
  <w:abstractNum w:abstractNumId="25"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74200DE"/>
    <w:multiLevelType w:val="hybridMultilevel"/>
    <w:tmpl w:val="DE7A8D08"/>
    <w:lvl w:ilvl="0" w:tplc="04060001">
      <w:start w:val="1"/>
      <w:numFmt w:val="bullet"/>
      <w:lvlText w:val=""/>
      <w:lvlJc w:val="left"/>
      <w:pPr>
        <w:ind w:left="360" w:hanging="360"/>
      </w:pPr>
      <w:rPr>
        <w:rFonts w:hint="default" w:ascii="Symbol" w:hAnsi="Symbol"/>
      </w:rPr>
    </w:lvl>
    <w:lvl w:ilvl="1" w:tplc="04060003" w:tentative="1">
      <w:start w:val="1"/>
      <w:numFmt w:val="bullet"/>
      <w:lvlText w:val="o"/>
      <w:lvlJc w:val="left"/>
      <w:pPr>
        <w:ind w:left="1080" w:hanging="360"/>
      </w:pPr>
      <w:rPr>
        <w:rFonts w:hint="default" w:ascii="Courier New" w:hAnsi="Courier New" w:cs="Courier New"/>
      </w:rPr>
    </w:lvl>
    <w:lvl w:ilvl="2" w:tplc="04060005" w:tentative="1">
      <w:start w:val="1"/>
      <w:numFmt w:val="bullet"/>
      <w:lvlText w:val=""/>
      <w:lvlJc w:val="left"/>
      <w:pPr>
        <w:ind w:left="1800" w:hanging="360"/>
      </w:pPr>
      <w:rPr>
        <w:rFonts w:hint="default" w:ascii="Wingdings" w:hAnsi="Wingdings"/>
      </w:rPr>
    </w:lvl>
    <w:lvl w:ilvl="3" w:tplc="04060001" w:tentative="1">
      <w:start w:val="1"/>
      <w:numFmt w:val="bullet"/>
      <w:lvlText w:val=""/>
      <w:lvlJc w:val="left"/>
      <w:pPr>
        <w:ind w:left="2520" w:hanging="360"/>
      </w:pPr>
      <w:rPr>
        <w:rFonts w:hint="default" w:ascii="Symbol" w:hAnsi="Symbol"/>
      </w:rPr>
    </w:lvl>
    <w:lvl w:ilvl="4" w:tplc="04060003" w:tentative="1">
      <w:start w:val="1"/>
      <w:numFmt w:val="bullet"/>
      <w:lvlText w:val="o"/>
      <w:lvlJc w:val="left"/>
      <w:pPr>
        <w:ind w:left="3240" w:hanging="360"/>
      </w:pPr>
      <w:rPr>
        <w:rFonts w:hint="default" w:ascii="Courier New" w:hAnsi="Courier New" w:cs="Courier New"/>
      </w:rPr>
    </w:lvl>
    <w:lvl w:ilvl="5" w:tplc="04060005" w:tentative="1">
      <w:start w:val="1"/>
      <w:numFmt w:val="bullet"/>
      <w:lvlText w:val=""/>
      <w:lvlJc w:val="left"/>
      <w:pPr>
        <w:ind w:left="3960" w:hanging="360"/>
      </w:pPr>
      <w:rPr>
        <w:rFonts w:hint="default" w:ascii="Wingdings" w:hAnsi="Wingdings"/>
      </w:rPr>
    </w:lvl>
    <w:lvl w:ilvl="6" w:tplc="04060001" w:tentative="1">
      <w:start w:val="1"/>
      <w:numFmt w:val="bullet"/>
      <w:lvlText w:val=""/>
      <w:lvlJc w:val="left"/>
      <w:pPr>
        <w:ind w:left="4680" w:hanging="360"/>
      </w:pPr>
      <w:rPr>
        <w:rFonts w:hint="default" w:ascii="Symbol" w:hAnsi="Symbol"/>
      </w:rPr>
    </w:lvl>
    <w:lvl w:ilvl="7" w:tplc="04060003" w:tentative="1">
      <w:start w:val="1"/>
      <w:numFmt w:val="bullet"/>
      <w:lvlText w:val="o"/>
      <w:lvlJc w:val="left"/>
      <w:pPr>
        <w:ind w:left="5400" w:hanging="360"/>
      </w:pPr>
      <w:rPr>
        <w:rFonts w:hint="default" w:ascii="Courier New" w:hAnsi="Courier New" w:cs="Courier New"/>
      </w:rPr>
    </w:lvl>
    <w:lvl w:ilvl="8" w:tplc="04060005" w:tentative="1">
      <w:start w:val="1"/>
      <w:numFmt w:val="bullet"/>
      <w:lvlText w:val=""/>
      <w:lvlJc w:val="left"/>
      <w:pPr>
        <w:ind w:left="6120" w:hanging="360"/>
      </w:pPr>
      <w:rPr>
        <w:rFonts w:hint="default" w:ascii="Wingdings" w:hAnsi="Wingdings"/>
      </w:rPr>
    </w:lvl>
  </w:abstractNum>
  <w:abstractNum w:abstractNumId="27" w15:restartNumberingAfterBreak="0">
    <w:nsid w:val="77D453F8"/>
    <w:multiLevelType w:val="hybridMultilevel"/>
    <w:tmpl w:val="41E8DD74"/>
    <w:lvl w:ilvl="0" w:tplc="EE885B1A">
      <w:numFmt w:val="bullet"/>
      <w:lvlText w:val="-"/>
      <w:lvlJc w:val="left"/>
      <w:pPr>
        <w:ind w:left="720" w:hanging="360"/>
      </w:pPr>
      <w:rPr>
        <w:rFonts w:hint="default" w:ascii="Arial" w:hAnsi="Arial" w:cs="Arial" w:eastAsiaTheme="minorHAnsi"/>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8" w15:restartNumberingAfterBreak="0">
    <w:nsid w:val="7917315D"/>
    <w:multiLevelType w:val="hybridMultilevel"/>
    <w:tmpl w:val="E6D63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A502A90"/>
    <w:multiLevelType w:val="hybridMultilevel"/>
    <w:tmpl w:val="E25476F0"/>
    <w:lvl w:ilvl="0" w:tplc="B9C2F506">
      <w:start w:val="12"/>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0" w15:restartNumberingAfterBreak="0">
    <w:nsid w:val="7E20588C"/>
    <w:multiLevelType w:val="multilevel"/>
    <w:tmpl w:val="C674F308"/>
    <w:lvl w:ilvl="0">
      <w:start w:val="1"/>
      <w:numFmt w:val="decimal"/>
      <w:pStyle w:val="ListNumber"/>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31" w15:restartNumberingAfterBreak="0">
    <w:nsid w:val="7FB354B8"/>
    <w:multiLevelType w:val="multilevel"/>
    <w:tmpl w:val="ECC27D8E"/>
    <w:lvl w:ilvl="0">
      <w:start w:val="1"/>
      <w:numFmt w:val="bullet"/>
      <w:pStyle w:val="ListBullet"/>
      <w:lvlText w:val="–"/>
      <w:lvlJc w:val="left"/>
      <w:pPr>
        <w:ind w:left="227" w:hanging="227"/>
      </w:pPr>
      <w:rPr>
        <w:rFonts w:hint="default" w:ascii="Arial" w:hAnsi="Arial"/>
        <w:color w:val="auto"/>
      </w:rPr>
    </w:lvl>
    <w:lvl w:ilvl="1">
      <w:start w:val="1"/>
      <w:numFmt w:val="bullet"/>
      <w:lvlText w:val="–"/>
      <w:lvlJc w:val="left"/>
      <w:pPr>
        <w:ind w:left="454" w:hanging="227"/>
      </w:pPr>
      <w:rPr>
        <w:rFonts w:hint="default" w:ascii="Arial" w:hAnsi="Arial"/>
        <w:color w:val="auto"/>
      </w:rPr>
    </w:lvl>
    <w:lvl w:ilvl="2">
      <w:start w:val="1"/>
      <w:numFmt w:val="bullet"/>
      <w:lvlText w:val="–"/>
      <w:lvlJc w:val="left"/>
      <w:pPr>
        <w:ind w:left="681" w:hanging="227"/>
      </w:pPr>
      <w:rPr>
        <w:rFonts w:hint="default" w:ascii="Arial" w:hAnsi="Arial"/>
        <w:color w:val="auto"/>
      </w:rPr>
    </w:lvl>
    <w:lvl w:ilvl="3">
      <w:start w:val="1"/>
      <w:numFmt w:val="bullet"/>
      <w:lvlText w:val="–"/>
      <w:lvlJc w:val="left"/>
      <w:pPr>
        <w:ind w:left="908" w:hanging="227"/>
      </w:pPr>
      <w:rPr>
        <w:rFonts w:hint="default" w:ascii="Arial" w:hAnsi="Arial"/>
      </w:rPr>
    </w:lvl>
    <w:lvl w:ilvl="4">
      <w:start w:val="1"/>
      <w:numFmt w:val="bullet"/>
      <w:lvlText w:val="–"/>
      <w:lvlJc w:val="left"/>
      <w:pPr>
        <w:ind w:left="1135" w:hanging="227"/>
      </w:pPr>
      <w:rPr>
        <w:rFonts w:hint="default" w:ascii="Arial" w:hAnsi="Arial"/>
        <w:color w:val="auto"/>
      </w:rPr>
    </w:lvl>
    <w:lvl w:ilvl="5">
      <w:start w:val="1"/>
      <w:numFmt w:val="bullet"/>
      <w:lvlText w:val="–"/>
      <w:lvlJc w:val="left"/>
      <w:pPr>
        <w:ind w:left="1362" w:hanging="227"/>
      </w:pPr>
      <w:rPr>
        <w:rFonts w:hint="default" w:ascii="Arial" w:hAnsi="Arial"/>
        <w:color w:val="auto"/>
      </w:rPr>
    </w:lvl>
    <w:lvl w:ilvl="6">
      <w:start w:val="1"/>
      <w:numFmt w:val="bullet"/>
      <w:lvlText w:val="–"/>
      <w:lvlJc w:val="left"/>
      <w:pPr>
        <w:ind w:left="1589" w:hanging="227"/>
      </w:pPr>
      <w:rPr>
        <w:rFonts w:hint="default" w:ascii="Arial" w:hAnsi="Arial"/>
        <w:color w:val="auto"/>
      </w:rPr>
    </w:lvl>
    <w:lvl w:ilvl="7">
      <w:start w:val="1"/>
      <w:numFmt w:val="bullet"/>
      <w:lvlText w:val="–"/>
      <w:lvlJc w:val="left"/>
      <w:pPr>
        <w:ind w:left="1816" w:hanging="227"/>
      </w:pPr>
      <w:rPr>
        <w:rFonts w:hint="default" w:ascii="Arial" w:hAnsi="Arial"/>
      </w:rPr>
    </w:lvl>
    <w:lvl w:ilvl="8">
      <w:start w:val="1"/>
      <w:numFmt w:val="bullet"/>
      <w:lvlText w:val="–"/>
      <w:lvlJc w:val="left"/>
      <w:pPr>
        <w:ind w:left="2043" w:hanging="227"/>
      </w:pPr>
      <w:rPr>
        <w:rFonts w:hint="default" w:ascii="Arial" w:hAnsi="Arial"/>
        <w:color w:val="auto"/>
      </w:rPr>
    </w:lvl>
  </w:abstractNum>
  <w:num w:numId="1" w16cid:durableId="93864312">
    <w:abstractNumId w:val="31"/>
  </w:num>
  <w:num w:numId="2" w16cid:durableId="978799644">
    <w:abstractNumId w:val="7"/>
  </w:num>
  <w:num w:numId="3" w16cid:durableId="1840193043">
    <w:abstractNumId w:val="6"/>
  </w:num>
  <w:num w:numId="4" w16cid:durableId="719860057">
    <w:abstractNumId w:val="5"/>
  </w:num>
  <w:num w:numId="5" w16cid:durableId="1895042219">
    <w:abstractNumId w:val="4"/>
  </w:num>
  <w:num w:numId="6" w16cid:durableId="2077196103">
    <w:abstractNumId w:val="30"/>
  </w:num>
  <w:num w:numId="7" w16cid:durableId="2061594086">
    <w:abstractNumId w:val="3"/>
  </w:num>
  <w:num w:numId="8" w16cid:durableId="214704685">
    <w:abstractNumId w:val="2"/>
  </w:num>
  <w:num w:numId="9" w16cid:durableId="296566104">
    <w:abstractNumId w:val="1"/>
  </w:num>
  <w:num w:numId="10" w16cid:durableId="614094269">
    <w:abstractNumId w:val="0"/>
  </w:num>
  <w:num w:numId="11" w16cid:durableId="1523015783">
    <w:abstractNumId w:val="8"/>
  </w:num>
  <w:num w:numId="12" w16cid:durableId="1838956233">
    <w:abstractNumId w:val="30"/>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671827812">
    <w:abstractNumId w:val="23"/>
  </w:num>
  <w:num w:numId="14" w16cid:durableId="234583931">
    <w:abstractNumId w:val="10"/>
  </w:num>
  <w:num w:numId="15" w16cid:durableId="77295471">
    <w:abstractNumId w:val="19"/>
  </w:num>
  <w:num w:numId="16" w16cid:durableId="829904336">
    <w:abstractNumId w:val="17"/>
  </w:num>
  <w:num w:numId="17" w16cid:durableId="1580481162">
    <w:abstractNumId w:val="9"/>
  </w:num>
  <w:num w:numId="18" w16cid:durableId="594829551">
    <w:abstractNumId w:val="29"/>
  </w:num>
  <w:num w:numId="19" w16cid:durableId="913467782">
    <w:abstractNumId w:val="16"/>
  </w:num>
  <w:num w:numId="20" w16cid:durableId="1182282811">
    <w:abstractNumId w:val="25"/>
  </w:num>
  <w:num w:numId="21" w16cid:durableId="1493981249">
    <w:abstractNumId w:val="18"/>
  </w:num>
  <w:num w:numId="22" w16cid:durableId="1511025660">
    <w:abstractNumId w:val="27"/>
  </w:num>
  <w:num w:numId="23" w16cid:durableId="1446928929">
    <w:abstractNumId w:val="14"/>
  </w:num>
  <w:num w:numId="24" w16cid:durableId="209463097">
    <w:abstractNumId w:val="22"/>
  </w:num>
  <w:num w:numId="25" w16cid:durableId="474492471">
    <w:abstractNumId w:val="20"/>
  </w:num>
  <w:num w:numId="26" w16cid:durableId="419645372">
    <w:abstractNumId w:val="13"/>
  </w:num>
  <w:num w:numId="27" w16cid:durableId="265037448">
    <w:abstractNumId w:val="28"/>
  </w:num>
  <w:num w:numId="28" w16cid:durableId="1840533105">
    <w:abstractNumId w:val="11"/>
  </w:num>
  <w:num w:numId="29" w16cid:durableId="391198814">
    <w:abstractNumId w:val="15"/>
  </w:num>
  <w:num w:numId="30" w16cid:durableId="1931771739">
    <w:abstractNumId w:val="12"/>
  </w:num>
  <w:num w:numId="31" w16cid:durableId="493692221">
    <w:abstractNumId w:val="21"/>
  </w:num>
  <w:num w:numId="32" w16cid:durableId="1742825425">
    <w:abstractNumId w:val="26"/>
  </w:num>
  <w:num w:numId="33" w16cid:durableId="11218016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01"/>
    <w:rsid w:val="0000167A"/>
    <w:rsid w:val="00004865"/>
    <w:rsid w:val="000126AB"/>
    <w:rsid w:val="00016218"/>
    <w:rsid w:val="00022133"/>
    <w:rsid w:val="00027597"/>
    <w:rsid w:val="00080393"/>
    <w:rsid w:val="00087E83"/>
    <w:rsid w:val="0009128C"/>
    <w:rsid w:val="00094622"/>
    <w:rsid w:val="00094ABD"/>
    <w:rsid w:val="000A21F0"/>
    <w:rsid w:val="000A5537"/>
    <w:rsid w:val="000B1670"/>
    <w:rsid w:val="000C663C"/>
    <w:rsid w:val="001012C9"/>
    <w:rsid w:val="00103E3F"/>
    <w:rsid w:val="00106F64"/>
    <w:rsid w:val="0011239D"/>
    <w:rsid w:val="001201CB"/>
    <w:rsid w:val="001255B4"/>
    <w:rsid w:val="0013244F"/>
    <w:rsid w:val="00167A20"/>
    <w:rsid w:val="00180C83"/>
    <w:rsid w:val="00182651"/>
    <w:rsid w:val="00196C08"/>
    <w:rsid w:val="00196C8D"/>
    <w:rsid w:val="001A3838"/>
    <w:rsid w:val="001A4CB0"/>
    <w:rsid w:val="001C13DA"/>
    <w:rsid w:val="001D542E"/>
    <w:rsid w:val="001D7908"/>
    <w:rsid w:val="001E0A66"/>
    <w:rsid w:val="001F1501"/>
    <w:rsid w:val="001F2F7A"/>
    <w:rsid w:val="001F7691"/>
    <w:rsid w:val="0020423E"/>
    <w:rsid w:val="00232F03"/>
    <w:rsid w:val="00235FF4"/>
    <w:rsid w:val="00244D70"/>
    <w:rsid w:val="00271F43"/>
    <w:rsid w:val="00273CAC"/>
    <w:rsid w:val="002834A3"/>
    <w:rsid w:val="002A4C56"/>
    <w:rsid w:val="002A6DF1"/>
    <w:rsid w:val="002B1015"/>
    <w:rsid w:val="002B69B4"/>
    <w:rsid w:val="002B6DDE"/>
    <w:rsid w:val="002C5297"/>
    <w:rsid w:val="002C77C3"/>
    <w:rsid w:val="002C7B97"/>
    <w:rsid w:val="002D5562"/>
    <w:rsid w:val="002E27B6"/>
    <w:rsid w:val="002E4527"/>
    <w:rsid w:val="002E5426"/>
    <w:rsid w:val="002E74A4"/>
    <w:rsid w:val="002F2F83"/>
    <w:rsid w:val="002F457D"/>
    <w:rsid w:val="00324136"/>
    <w:rsid w:val="00343C78"/>
    <w:rsid w:val="00361BC1"/>
    <w:rsid w:val="00365C4B"/>
    <w:rsid w:val="003B0206"/>
    <w:rsid w:val="003B35B0"/>
    <w:rsid w:val="003C3569"/>
    <w:rsid w:val="003C49B3"/>
    <w:rsid w:val="003C4F9F"/>
    <w:rsid w:val="003C60F1"/>
    <w:rsid w:val="00407848"/>
    <w:rsid w:val="00412E6A"/>
    <w:rsid w:val="004160EB"/>
    <w:rsid w:val="00421009"/>
    <w:rsid w:val="00422DF9"/>
    <w:rsid w:val="00424709"/>
    <w:rsid w:val="00424AD9"/>
    <w:rsid w:val="00425646"/>
    <w:rsid w:val="004337AC"/>
    <w:rsid w:val="004411F8"/>
    <w:rsid w:val="00442A0D"/>
    <w:rsid w:val="004655A1"/>
    <w:rsid w:val="00470F8D"/>
    <w:rsid w:val="00474F8D"/>
    <w:rsid w:val="00476183"/>
    <w:rsid w:val="00483FB9"/>
    <w:rsid w:val="004A5FFD"/>
    <w:rsid w:val="004C01B2"/>
    <w:rsid w:val="004C4775"/>
    <w:rsid w:val="004C5BBA"/>
    <w:rsid w:val="004E1AA9"/>
    <w:rsid w:val="004F1ED7"/>
    <w:rsid w:val="004F3F63"/>
    <w:rsid w:val="0050530F"/>
    <w:rsid w:val="00507A85"/>
    <w:rsid w:val="005123F8"/>
    <w:rsid w:val="005178A7"/>
    <w:rsid w:val="005366CA"/>
    <w:rsid w:val="00543EF2"/>
    <w:rsid w:val="00545B1A"/>
    <w:rsid w:val="00561C72"/>
    <w:rsid w:val="00582AE7"/>
    <w:rsid w:val="005877A5"/>
    <w:rsid w:val="005A28D4"/>
    <w:rsid w:val="005A2946"/>
    <w:rsid w:val="005A6F0E"/>
    <w:rsid w:val="005B25B3"/>
    <w:rsid w:val="005C5F97"/>
    <w:rsid w:val="005C5FDB"/>
    <w:rsid w:val="005C769C"/>
    <w:rsid w:val="005D2986"/>
    <w:rsid w:val="005D3BD8"/>
    <w:rsid w:val="005E4645"/>
    <w:rsid w:val="005F0963"/>
    <w:rsid w:val="005F1580"/>
    <w:rsid w:val="005F3ED8"/>
    <w:rsid w:val="005F6B57"/>
    <w:rsid w:val="00626D33"/>
    <w:rsid w:val="00655B49"/>
    <w:rsid w:val="00674045"/>
    <w:rsid w:val="00681D83"/>
    <w:rsid w:val="006900C2"/>
    <w:rsid w:val="006A42A5"/>
    <w:rsid w:val="006B30A9"/>
    <w:rsid w:val="006B71C8"/>
    <w:rsid w:val="006D566C"/>
    <w:rsid w:val="006E0AA0"/>
    <w:rsid w:val="006E7354"/>
    <w:rsid w:val="006F7C14"/>
    <w:rsid w:val="007008EE"/>
    <w:rsid w:val="0070267E"/>
    <w:rsid w:val="00706E32"/>
    <w:rsid w:val="007100B9"/>
    <w:rsid w:val="00720022"/>
    <w:rsid w:val="00726E30"/>
    <w:rsid w:val="007322CE"/>
    <w:rsid w:val="0073609B"/>
    <w:rsid w:val="0074637E"/>
    <w:rsid w:val="007546AF"/>
    <w:rsid w:val="00765934"/>
    <w:rsid w:val="007668E1"/>
    <w:rsid w:val="0077451B"/>
    <w:rsid w:val="007830AC"/>
    <w:rsid w:val="00794183"/>
    <w:rsid w:val="007B3646"/>
    <w:rsid w:val="007E2A5F"/>
    <w:rsid w:val="007E373C"/>
    <w:rsid w:val="007F2861"/>
    <w:rsid w:val="008002CE"/>
    <w:rsid w:val="008275AA"/>
    <w:rsid w:val="00831490"/>
    <w:rsid w:val="00831A04"/>
    <w:rsid w:val="00836161"/>
    <w:rsid w:val="00840381"/>
    <w:rsid w:val="00853FC2"/>
    <w:rsid w:val="00866B14"/>
    <w:rsid w:val="00892D08"/>
    <w:rsid w:val="00893791"/>
    <w:rsid w:val="00893C27"/>
    <w:rsid w:val="008A44B9"/>
    <w:rsid w:val="008B0BD2"/>
    <w:rsid w:val="008B1E2A"/>
    <w:rsid w:val="008C55DF"/>
    <w:rsid w:val="008E0C48"/>
    <w:rsid w:val="008E5A6D"/>
    <w:rsid w:val="008F32DF"/>
    <w:rsid w:val="008F4D20"/>
    <w:rsid w:val="008F6A7C"/>
    <w:rsid w:val="00935B87"/>
    <w:rsid w:val="00937DCC"/>
    <w:rsid w:val="0094757D"/>
    <w:rsid w:val="00951B25"/>
    <w:rsid w:val="009737E4"/>
    <w:rsid w:val="00982B92"/>
    <w:rsid w:val="00983B74"/>
    <w:rsid w:val="00990263"/>
    <w:rsid w:val="00995675"/>
    <w:rsid w:val="009975B1"/>
    <w:rsid w:val="009A4CCC"/>
    <w:rsid w:val="009C63FA"/>
    <w:rsid w:val="009C7F6B"/>
    <w:rsid w:val="009D1E80"/>
    <w:rsid w:val="009E4B94"/>
    <w:rsid w:val="009E689C"/>
    <w:rsid w:val="009F5E04"/>
    <w:rsid w:val="00A146E2"/>
    <w:rsid w:val="00A21220"/>
    <w:rsid w:val="00A21F85"/>
    <w:rsid w:val="00A371B3"/>
    <w:rsid w:val="00A4476A"/>
    <w:rsid w:val="00A65C18"/>
    <w:rsid w:val="00A66357"/>
    <w:rsid w:val="00A75BC7"/>
    <w:rsid w:val="00A86EA7"/>
    <w:rsid w:val="00A91DA5"/>
    <w:rsid w:val="00A94433"/>
    <w:rsid w:val="00A95307"/>
    <w:rsid w:val="00A95F65"/>
    <w:rsid w:val="00A97C93"/>
    <w:rsid w:val="00AB0C7D"/>
    <w:rsid w:val="00AB4582"/>
    <w:rsid w:val="00AB6A16"/>
    <w:rsid w:val="00AC4923"/>
    <w:rsid w:val="00AC6642"/>
    <w:rsid w:val="00AD4EAB"/>
    <w:rsid w:val="00AD5F89"/>
    <w:rsid w:val="00AD6943"/>
    <w:rsid w:val="00AF1D02"/>
    <w:rsid w:val="00B00D92"/>
    <w:rsid w:val="00B0422A"/>
    <w:rsid w:val="00B043EA"/>
    <w:rsid w:val="00B15E70"/>
    <w:rsid w:val="00B16696"/>
    <w:rsid w:val="00B16949"/>
    <w:rsid w:val="00B231FD"/>
    <w:rsid w:val="00B24E70"/>
    <w:rsid w:val="00B37699"/>
    <w:rsid w:val="00B44BA3"/>
    <w:rsid w:val="00B71517"/>
    <w:rsid w:val="00B755AA"/>
    <w:rsid w:val="00B76224"/>
    <w:rsid w:val="00B835CC"/>
    <w:rsid w:val="00BB4255"/>
    <w:rsid w:val="00BC31C4"/>
    <w:rsid w:val="00BF375B"/>
    <w:rsid w:val="00C01973"/>
    <w:rsid w:val="00C0315F"/>
    <w:rsid w:val="00C10704"/>
    <w:rsid w:val="00C24022"/>
    <w:rsid w:val="00C3576F"/>
    <w:rsid w:val="00C357EF"/>
    <w:rsid w:val="00C439CB"/>
    <w:rsid w:val="00C57CBB"/>
    <w:rsid w:val="00C57FB5"/>
    <w:rsid w:val="00C7361C"/>
    <w:rsid w:val="00C87AC6"/>
    <w:rsid w:val="00CA0183"/>
    <w:rsid w:val="00CA0A7D"/>
    <w:rsid w:val="00CA3F5B"/>
    <w:rsid w:val="00CB4D86"/>
    <w:rsid w:val="00CB5713"/>
    <w:rsid w:val="00CC1FBC"/>
    <w:rsid w:val="00CC6322"/>
    <w:rsid w:val="00CD3B88"/>
    <w:rsid w:val="00CD5567"/>
    <w:rsid w:val="00CD6122"/>
    <w:rsid w:val="00CE5168"/>
    <w:rsid w:val="00CF1763"/>
    <w:rsid w:val="00D27D0E"/>
    <w:rsid w:val="00D30F53"/>
    <w:rsid w:val="00D3752F"/>
    <w:rsid w:val="00D53670"/>
    <w:rsid w:val="00D56BC2"/>
    <w:rsid w:val="00D65A1D"/>
    <w:rsid w:val="00D87C66"/>
    <w:rsid w:val="00D95EFB"/>
    <w:rsid w:val="00D96141"/>
    <w:rsid w:val="00D976CB"/>
    <w:rsid w:val="00DB31AF"/>
    <w:rsid w:val="00DB3AF5"/>
    <w:rsid w:val="00DB6867"/>
    <w:rsid w:val="00DC246F"/>
    <w:rsid w:val="00DC61BD"/>
    <w:rsid w:val="00DD1936"/>
    <w:rsid w:val="00DE2B28"/>
    <w:rsid w:val="00DE3069"/>
    <w:rsid w:val="00E30722"/>
    <w:rsid w:val="00E3260C"/>
    <w:rsid w:val="00E42953"/>
    <w:rsid w:val="00E43A3F"/>
    <w:rsid w:val="00E44496"/>
    <w:rsid w:val="00E45237"/>
    <w:rsid w:val="00E526E9"/>
    <w:rsid w:val="00E53EE9"/>
    <w:rsid w:val="00E65B93"/>
    <w:rsid w:val="00E724B1"/>
    <w:rsid w:val="00E922A4"/>
    <w:rsid w:val="00EA12B7"/>
    <w:rsid w:val="00EA3DD0"/>
    <w:rsid w:val="00EA4214"/>
    <w:rsid w:val="00EB6337"/>
    <w:rsid w:val="00EB75EE"/>
    <w:rsid w:val="00EC4CE9"/>
    <w:rsid w:val="00ED6EC5"/>
    <w:rsid w:val="00F04788"/>
    <w:rsid w:val="00F233E7"/>
    <w:rsid w:val="00F42E94"/>
    <w:rsid w:val="00F61275"/>
    <w:rsid w:val="00F62195"/>
    <w:rsid w:val="00F66FA2"/>
    <w:rsid w:val="00F710A5"/>
    <w:rsid w:val="00F73354"/>
    <w:rsid w:val="00F7387C"/>
    <w:rsid w:val="00F75563"/>
    <w:rsid w:val="00F76CAC"/>
    <w:rsid w:val="00F934FA"/>
    <w:rsid w:val="00F94A16"/>
    <w:rsid w:val="00FA730F"/>
    <w:rsid w:val="00FB1D9F"/>
    <w:rsid w:val="00FB59FA"/>
    <w:rsid w:val="00FD5784"/>
    <w:rsid w:val="00FE2C9C"/>
    <w:rsid w:val="02E6A759"/>
    <w:rsid w:val="032EC454"/>
    <w:rsid w:val="032ECDFF"/>
    <w:rsid w:val="04E1C79C"/>
    <w:rsid w:val="04EE559C"/>
    <w:rsid w:val="0594E960"/>
    <w:rsid w:val="085C2C77"/>
    <w:rsid w:val="08DE9DF9"/>
    <w:rsid w:val="0A226676"/>
    <w:rsid w:val="0A3C75C5"/>
    <w:rsid w:val="0A6B838F"/>
    <w:rsid w:val="0B674CE7"/>
    <w:rsid w:val="0CBB45B0"/>
    <w:rsid w:val="0CC796B4"/>
    <w:rsid w:val="0E874A17"/>
    <w:rsid w:val="0EF4BA3D"/>
    <w:rsid w:val="0F2FEA3F"/>
    <w:rsid w:val="0FE75EF2"/>
    <w:rsid w:val="108C0F06"/>
    <w:rsid w:val="1273A045"/>
    <w:rsid w:val="141C5DA1"/>
    <w:rsid w:val="15904A3A"/>
    <w:rsid w:val="15D1DAD3"/>
    <w:rsid w:val="15F9D00A"/>
    <w:rsid w:val="16945B36"/>
    <w:rsid w:val="169A44C4"/>
    <w:rsid w:val="16DB9301"/>
    <w:rsid w:val="1825D66D"/>
    <w:rsid w:val="19169B45"/>
    <w:rsid w:val="1A8FC2E4"/>
    <w:rsid w:val="1A987FAA"/>
    <w:rsid w:val="1B0086D3"/>
    <w:rsid w:val="1C0018BA"/>
    <w:rsid w:val="1C70ED49"/>
    <w:rsid w:val="1C9F257A"/>
    <w:rsid w:val="1D64C592"/>
    <w:rsid w:val="1ECC6762"/>
    <w:rsid w:val="1ED8D60E"/>
    <w:rsid w:val="206023EC"/>
    <w:rsid w:val="208BD921"/>
    <w:rsid w:val="20C9CD13"/>
    <w:rsid w:val="21EFD49E"/>
    <w:rsid w:val="221BF8A2"/>
    <w:rsid w:val="2369E9DA"/>
    <w:rsid w:val="23F89D15"/>
    <w:rsid w:val="257524EB"/>
    <w:rsid w:val="2587ED64"/>
    <w:rsid w:val="2654F1C0"/>
    <w:rsid w:val="26A18A9C"/>
    <w:rsid w:val="26C8C6A2"/>
    <w:rsid w:val="28AD8906"/>
    <w:rsid w:val="28E9647A"/>
    <w:rsid w:val="2911F2D8"/>
    <w:rsid w:val="2969FF80"/>
    <w:rsid w:val="2A4E6AF4"/>
    <w:rsid w:val="2A980104"/>
    <w:rsid w:val="2AE6F32E"/>
    <w:rsid w:val="2B98AAF5"/>
    <w:rsid w:val="2C0DB8D5"/>
    <w:rsid w:val="2DB5633B"/>
    <w:rsid w:val="2E084768"/>
    <w:rsid w:val="2E44B941"/>
    <w:rsid w:val="2EDDB7FA"/>
    <w:rsid w:val="2F448E59"/>
    <w:rsid w:val="31F7F069"/>
    <w:rsid w:val="32C4889B"/>
    <w:rsid w:val="353EAC86"/>
    <w:rsid w:val="355721E9"/>
    <w:rsid w:val="361CDBA3"/>
    <w:rsid w:val="37184F68"/>
    <w:rsid w:val="3754C76A"/>
    <w:rsid w:val="37780EB1"/>
    <w:rsid w:val="37EB47E1"/>
    <w:rsid w:val="381A4F6C"/>
    <w:rsid w:val="3902014F"/>
    <w:rsid w:val="3A55C63A"/>
    <w:rsid w:val="3A9BD2EE"/>
    <w:rsid w:val="3A9EB479"/>
    <w:rsid w:val="3B224643"/>
    <w:rsid w:val="3B338CDC"/>
    <w:rsid w:val="3BC13BA9"/>
    <w:rsid w:val="3C6316B2"/>
    <w:rsid w:val="3C7BF12D"/>
    <w:rsid w:val="3CC443AB"/>
    <w:rsid w:val="3D014DF4"/>
    <w:rsid w:val="3DE54A64"/>
    <w:rsid w:val="3DE7015D"/>
    <w:rsid w:val="3E30DD47"/>
    <w:rsid w:val="3E89E0D4"/>
    <w:rsid w:val="3F042B65"/>
    <w:rsid w:val="3F692A02"/>
    <w:rsid w:val="3F935159"/>
    <w:rsid w:val="3FBFA74C"/>
    <w:rsid w:val="401B28AE"/>
    <w:rsid w:val="404BBBEA"/>
    <w:rsid w:val="404EB69B"/>
    <w:rsid w:val="406C27C6"/>
    <w:rsid w:val="40834480"/>
    <w:rsid w:val="412A1E8B"/>
    <w:rsid w:val="413558E5"/>
    <w:rsid w:val="4147EC05"/>
    <w:rsid w:val="419578C5"/>
    <w:rsid w:val="42347619"/>
    <w:rsid w:val="4259CB34"/>
    <w:rsid w:val="42C51631"/>
    <w:rsid w:val="4345C124"/>
    <w:rsid w:val="43E581F8"/>
    <w:rsid w:val="43E7B8E2"/>
    <w:rsid w:val="44236738"/>
    <w:rsid w:val="44C8681E"/>
    <w:rsid w:val="45EC79E6"/>
    <w:rsid w:val="46477E82"/>
    <w:rsid w:val="46996EAC"/>
    <w:rsid w:val="47155F1C"/>
    <w:rsid w:val="4824B63A"/>
    <w:rsid w:val="487698A8"/>
    <w:rsid w:val="48B7D6C9"/>
    <w:rsid w:val="48F3A2AF"/>
    <w:rsid w:val="499FC013"/>
    <w:rsid w:val="49B56FCE"/>
    <w:rsid w:val="4A123B77"/>
    <w:rsid w:val="4A22A88F"/>
    <w:rsid w:val="4A4EA958"/>
    <w:rsid w:val="4A8A60B6"/>
    <w:rsid w:val="4AAEAF76"/>
    <w:rsid w:val="4C3DFB82"/>
    <w:rsid w:val="4C8501F7"/>
    <w:rsid w:val="4D312EC0"/>
    <w:rsid w:val="4D5517B9"/>
    <w:rsid w:val="4D7C338B"/>
    <w:rsid w:val="4DDADE1B"/>
    <w:rsid w:val="4E14B077"/>
    <w:rsid w:val="4E1C64F2"/>
    <w:rsid w:val="4F0D1989"/>
    <w:rsid w:val="4F11658A"/>
    <w:rsid w:val="4FBFC94A"/>
    <w:rsid w:val="5065542B"/>
    <w:rsid w:val="50986BB8"/>
    <w:rsid w:val="5157535B"/>
    <w:rsid w:val="52426F26"/>
    <w:rsid w:val="5494D1A1"/>
    <w:rsid w:val="555F312F"/>
    <w:rsid w:val="55FBF236"/>
    <w:rsid w:val="56399387"/>
    <w:rsid w:val="58E2A4B3"/>
    <w:rsid w:val="59CF4532"/>
    <w:rsid w:val="5A85F828"/>
    <w:rsid w:val="5AE1E49A"/>
    <w:rsid w:val="5B7A684C"/>
    <w:rsid w:val="5B7D2AD3"/>
    <w:rsid w:val="5C3D2B44"/>
    <w:rsid w:val="5C49D4E1"/>
    <w:rsid w:val="5D6379A6"/>
    <w:rsid w:val="5D688B2A"/>
    <w:rsid w:val="5E49A0DC"/>
    <w:rsid w:val="5E572C5A"/>
    <w:rsid w:val="5F009F2E"/>
    <w:rsid w:val="5F21F508"/>
    <w:rsid w:val="5F7009E9"/>
    <w:rsid w:val="60051942"/>
    <w:rsid w:val="61C0975B"/>
    <w:rsid w:val="61F8819E"/>
    <w:rsid w:val="6248C075"/>
    <w:rsid w:val="62B9653D"/>
    <w:rsid w:val="62BFACDB"/>
    <w:rsid w:val="6302E3A0"/>
    <w:rsid w:val="649063B1"/>
    <w:rsid w:val="64E72F32"/>
    <w:rsid w:val="65078B08"/>
    <w:rsid w:val="654985BA"/>
    <w:rsid w:val="66FDEFB5"/>
    <w:rsid w:val="68356EE3"/>
    <w:rsid w:val="68D7955D"/>
    <w:rsid w:val="69836A1F"/>
    <w:rsid w:val="69B47DD0"/>
    <w:rsid w:val="6B5C3CDD"/>
    <w:rsid w:val="6BBBA222"/>
    <w:rsid w:val="6BEEDD38"/>
    <w:rsid w:val="6D01267F"/>
    <w:rsid w:val="6EE35A95"/>
    <w:rsid w:val="6F7AE958"/>
    <w:rsid w:val="6F82ECAD"/>
    <w:rsid w:val="7001EA5D"/>
    <w:rsid w:val="7031C720"/>
    <w:rsid w:val="70431822"/>
    <w:rsid w:val="70436EE0"/>
    <w:rsid w:val="708E9CDB"/>
    <w:rsid w:val="722A6D3C"/>
    <w:rsid w:val="727C2218"/>
    <w:rsid w:val="735F5D57"/>
    <w:rsid w:val="737F2CF8"/>
    <w:rsid w:val="73EA49A2"/>
    <w:rsid w:val="73EA6558"/>
    <w:rsid w:val="74EEE898"/>
    <w:rsid w:val="78B42416"/>
    <w:rsid w:val="79AB4809"/>
    <w:rsid w:val="79EE486B"/>
    <w:rsid w:val="7A472262"/>
    <w:rsid w:val="7B35F1E3"/>
    <w:rsid w:val="7BA75037"/>
    <w:rsid w:val="7D0B3E49"/>
    <w:rsid w:val="7E207D07"/>
    <w:rsid w:val="7EF450D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4B4F5D"/>
  <w15:docId w15:val="{9580A726-6370-4BF5-B7CC-7D60A57B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Verdana" w:eastAsiaTheme="minorHAnsi"/>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semiHidden="1" w:unhideWhenUsed="1"/>
    <w:lsdException w:name="heading 8" w:uiPriority="9" w:semiHidden="1" w:unhideWhenUsed="1"/>
    <w:lsdException w:name="heading 9" w:uiPriority="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semiHidden="1" w:unhideWhenUsed="1"/>
    <w:lsdException w:name="table of figures" w:semiHidden="1" w:unhideWhenUsed="1"/>
    <w:lsdException w:name="envelope address" w:semiHidden="1"/>
    <w:lsdException w:name="envelope return" w:semiHidden="1"/>
    <w:lsdException w:name="footnote reference" w:uiPriority="21"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uiPriority="9" w:semiHidden="1"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uiPriority="21" w:semiHidden="1"/>
    <w:lsdException w:name="Strong" w:uiPriority="22"/>
    <w:lsdException w:name="Emphasis" w:uiPriority="19"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qFormat/>
    <w:rsid w:val="00B71517"/>
  </w:style>
  <w:style w:type="paragraph" w:styleId="Heading1">
    <w:name w:val="heading 1"/>
    <w:basedOn w:val="Normal"/>
    <w:next w:val="Normal"/>
    <w:link w:val="Heading1Char"/>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1"/>
    <w:qFormat/>
    <w:rsid w:val="00A95307"/>
    <w:pPr>
      <w:keepNext/>
      <w:keepLines/>
      <w:spacing w:before="250"/>
      <w:contextualSpacing/>
      <w:outlineLvl w:val="1"/>
    </w:pPr>
    <w:rPr>
      <w:rFonts w:eastAsiaTheme="majorEastAsia" w:cstheme="majorBidi"/>
      <w:b/>
      <w:bCs/>
      <w:szCs w:val="26"/>
    </w:rPr>
  </w:style>
  <w:style w:type="paragraph" w:styleId="Heading3">
    <w:name w:val="heading 3"/>
    <w:basedOn w:val="Normal"/>
    <w:next w:val="Normal"/>
    <w:link w:val="Heading3Char"/>
    <w:uiPriority w:val="1"/>
    <w:semiHidden/>
    <w:rsid w:val="00A95307"/>
    <w:pPr>
      <w:keepNext/>
      <w:keepLines/>
      <w:spacing w:before="250"/>
      <w:contextualSpacing/>
      <w:outlineLvl w:val="2"/>
    </w:pPr>
    <w:rPr>
      <w:rFonts w:eastAsiaTheme="majorEastAsia" w:cstheme="majorBidi"/>
      <w:b/>
      <w:bCs/>
    </w:rPr>
  </w:style>
  <w:style w:type="paragraph" w:styleId="Heading4">
    <w:name w:val="heading 4"/>
    <w:basedOn w:val="Normal"/>
    <w:next w:val="Normal"/>
    <w:link w:val="Heading4Char"/>
    <w:uiPriority w:val="1"/>
    <w:semiHidden/>
    <w:rsid w:val="00A95307"/>
    <w:pPr>
      <w:keepNext/>
      <w:keepLines/>
      <w:spacing w:before="25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A95307"/>
    <w:pPr>
      <w:keepNext/>
      <w:keepLines/>
      <w:spacing w:before="250"/>
      <w:contextualSpacing/>
      <w:outlineLvl w:val="4"/>
    </w:pPr>
    <w:rPr>
      <w:rFonts w:eastAsiaTheme="majorEastAsia" w:cstheme="majorBidi"/>
      <w:b/>
    </w:rPr>
  </w:style>
  <w:style w:type="paragraph" w:styleId="Heading6">
    <w:name w:val="heading 6"/>
    <w:basedOn w:val="Normal"/>
    <w:next w:val="Normal"/>
    <w:link w:val="Heading6Char"/>
    <w:uiPriority w:val="1"/>
    <w:semiHidden/>
    <w:rsid w:val="00A95307"/>
    <w:pPr>
      <w:keepNext/>
      <w:keepLines/>
      <w:spacing w:before="25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A95307"/>
    <w:pPr>
      <w:keepNext/>
      <w:keepLines/>
      <w:spacing w:before="25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A95307"/>
    <w:pPr>
      <w:keepNext/>
      <w:keepLines/>
      <w:spacing w:before="25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A95307"/>
    <w:pPr>
      <w:keepNext/>
      <w:keepLines/>
      <w:spacing w:before="250"/>
      <w:contextualSpacing/>
      <w:outlineLvl w:val="8"/>
    </w:pPr>
    <w:rPr>
      <w:rFonts w:eastAsiaTheme="majorEastAsia" w:cstheme="majorBidi"/>
      <w:b/>
      <w:i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spacing w:line="240" w:lineRule="atLeast"/>
    </w:pPr>
    <w:rPr>
      <w:sz w:val="16"/>
    </w:rPr>
  </w:style>
  <w:style w:type="character" w:styleId="HeaderChar" w:customStyle="1">
    <w:name w:val="Header Char"/>
    <w:basedOn w:val="DefaultParagraphFont"/>
    <w:link w:val="Header"/>
    <w:uiPriority w:val="21"/>
    <w:semiHidden/>
    <w:rsid w:val="00F73354"/>
    <w:rPr>
      <w:sz w:val="16"/>
    </w:rPr>
  </w:style>
  <w:style w:type="paragraph" w:styleId="Footer">
    <w:name w:val="footer"/>
    <w:basedOn w:val="Normal"/>
    <w:link w:val="FooterChar"/>
    <w:uiPriority w:val="21"/>
    <w:semiHidden/>
    <w:rsid w:val="006B30A9"/>
    <w:pPr>
      <w:tabs>
        <w:tab w:val="center" w:pos="4819"/>
        <w:tab w:val="right" w:pos="9638"/>
      </w:tabs>
      <w:spacing w:line="240" w:lineRule="atLeast"/>
    </w:pPr>
    <w:rPr>
      <w:sz w:val="16"/>
    </w:rPr>
  </w:style>
  <w:style w:type="character" w:styleId="FooterChar" w:customStyle="1">
    <w:name w:val="Footer Char"/>
    <w:basedOn w:val="DefaultParagraphFont"/>
    <w:link w:val="Footer"/>
    <w:uiPriority w:val="21"/>
    <w:semiHidden/>
    <w:rsid w:val="00F73354"/>
    <w:rPr>
      <w:sz w:val="16"/>
    </w:rPr>
  </w:style>
  <w:style w:type="character" w:styleId="Heading1Char" w:customStyle="1">
    <w:name w:val="Heading 1 Char"/>
    <w:basedOn w:val="DefaultParagraphFont"/>
    <w:link w:val="Heading1"/>
    <w:uiPriority w:val="1"/>
    <w:rsid w:val="00A95307"/>
    <w:rPr>
      <w:rFonts w:eastAsiaTheme="majorEastAsia" w:cstheme="majorBidi"/>
      <w:b/>
      <w:bCs/>
      <w:sz w:val="30"/>
      <w:szCs w:val="28"/>
    </w:rPr>
  </w:style>
  <w:style w:type="character" w:styleId="Heading2Char" w:customStyle="1">
    <w:name w:val="Heading 2 Char"/>
    <w:basedOn w:val="DefaultParagraphFont"/>
    <w:link w:val="Heading2"/>
    <w:uiPriority w:val="1"/>
    <w:rsid w:val="00A95307"/>
    <w:rPr>
      <w:rFonts w:eastAsiaTheme="majorEastAsia" w:cstheme="majorBidi"/>
      <w:b/>
      <w:bCs/>
      <w:szCs w:val="26"/>
    </w:rPr>
  </w:style>
  <w:style w:type="character" w:styleId="Heading3Char" w:customStyle="1">
    <w:name w:val="Heading 3 Char"/>
    <w:basedOn w:val="DefaultParagraphFont"/>
    <w:link w:val="Heading3"/>
    <w:uiPriority w:val="1"/>
    <w:semiHidden/>
    <w:rsid w:val="00CA3F5B"/>
    <w:rPr>
      <w:rFonts w:eastAsiaTheme="majorEastAsia" w:cstheme="majorBidi"/>
      <w:b/>
      <w:bCs/>
    </w:rPr>
  </w:style>
  <w:style w:type="character" w:styleId="Heading4Char" w:customStyle="1">
    <w:name w:val="Heading 4 Char"/>
    <w:basedOn w:val="DefaultParagraphFont"/>
    <w:link w:val="Heading4"/>
    <w:uiPriority w:val="1"/>
    <w:semiHidden/>
    <w:rsid w:val="00A95307"/>
    <w:rPr>
      <w:rFonts w:eastAsiaTheme="majorEastAsia" w:cstheme="majorBidi"/>
      <w:b/>
      <w:bCs/>
      <w:iCs/>
    </w:rPr>
  </w:style>
  <w:style w:type="character" w:styleId="Heading5Char" w:customStyle="1">
    <w:name w:val="Heading 5 Char"/>
    <w:basedOn w:val="DefaultParagraphFont"/>
    <w:link w:val="Heading5"/>
    <w:uiPriority w:val="1"/>
    <w:semiHidden/>
    <w:rsid w:val="00A95307"/>
    <w:rPr>
      <w:rFonts w:eastAsiaTheme="majorEastAsia" w:cstheme="majorBidi"/>
      <w:b/>
    </w:rPr>
  </w:style>
  <w:style w:type="character" w:styleId="Heading6Char" w:customStyle="1">
    <w:name w:val="Heading 6 Char"/>
    <w:basedOn w:val="DefaultParagraphFont"/>
    <w:link w:val="Heading6"/>
    <w:uiPriority w:val="1"/>
    <w:semiHidden/>
    <w:rsid w:val="00A95307"/>
    <w:rPr>
      <w:rFonts w:eastAsiaTheme="majorEastAsia" w:cstheme="majorBidi"/>
      <w:b/>
      <w:iCs/>
    </w:rPr>
  </w:style>
  <w:style w:type="character" w:styleId="Heading7Char" w:customStyle="1">
    <w:name w:val="Heading 7 Char"/>
    <w:basedOn w:val="DefaultParagraphFont"/>
    <w:link w:val="Heading7"/>
    <w:uiPriority w:val="1"/>
    <w:semiHidden/>
    <w:rsid w:val="00A95307"/>
    <w:rPr>
      <w:rFonts w:eastAsiaTheme="majorEastAsia" w:cstheme="majorBidi"/>
      <w:b/>
      <w:iCs/>
    </w:rPr>
  </w:style>
  <w:style w:type="character" w:styleId="Heading8Char" w:customStyle="1">
    <w:name w:val="Heading 8 Char"/>
    <w:basedOn w:val="DefaultParagraphFont"/>
    <w:link w:val="Heading8"/>
    <w:uiPriority w:val="1"/>
    <w:semiHidden/>
    <w:rsid w:val="00A95307"/>
    <w:rPr>
      <w:rFonts w:eastAsiaTheme="majorEastAsia" w:cstheme="majorBidi"/>
      <w:b/>
      <w:szCs w:val="20"/>
    </w:rPr>
  </w:style>
  <w:style w:type="character" w:styleId="Heading9Char" w:customStyle="1">
    <w:name w:val="Heading 9 Char"/>
    <w:basedOn w:val="DefaultParagraphFont"/>
    <w:link w:val="Heading9"/>
    <w:uiPriority w:val="1"/>
    <w:semiHidden/>
    <w:rsid w:val="00A95307"/>
    <w:rPr>
      <w:rFonts w:eastAsiaTheme="majorEastAsia" w:cstheme="majorBidi"/>
      <w:b/>
      <w:iCs/>
      <w:szCs w:val="20"/>
    </w:rPr>
  </w:style>
  <w:style w:type="paragraph" w:styleId="Title">
    <w:name w:val="Title"/>
    <w:basedOn w:val="Normal"/>
    <w:next w:val="Normal"/>
    <w:link w:val="TitleChar"/>
    <w:uiPriority w:val="19"/>
    <w:semiHidden/>
    <w:rsid w:val="009E4B94"/>
    <w:pPr>
      <w:spacing w:before="500" w:after="500" w:line="500" w:lineRule="atLeast"/>
      <w:contextualSpacing/>
    </w:pPr>
    <w:rPr>
      <w:rFonts w:eastAsiaTheme="majorEastAsia" w:cstheme="majorBidi"/>
      <w:b/>
      <w:kern w:val="28"/>
      <w:sz w:val="40"/>
      <w:szCs w:val="52"/>
    </w:rPr>
  </w:style>
  <w:style w:type="character" w:styleId="TitleChar" w:customStyle="1">
    <w:name w:val="Title Char"/>
    <w:basedOn w:val="DefaultParagraphFont"/>
    <w:link w:val="Title"/>
    <w:uiPriority w:val="19"/>
    <w:semiHidden/>
    <w:rsid w:val="00CA3F5B"/>
    <w:rPr>
      <w:rFonts w:eastAsiaTheme="majorEastAsia" w:cstheme="majorBidi"/>
      <w:b/>
      <w:kern w:val="28"/>
      <w:sz w:val="40"/>
      <w:szCs w:val="52"/>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styleId="SubtitleChar" w:customStyle="1">
    <w:name w:val="Subtitle Char"/>
    <w:basedOn w:val="DefaultParagraphFont"/>
    <w:link w:val="Subtitle"/>
    <w:uiPriority w:val="19"/>
    <w:semiHidden/>
    <w:rsid w:val="00CA3F5B"/>
    <w:rPr>
      <w:rFonts w:eastAsiaTheme="majorEastAsia" w:cstheme="majorBidi"/>
      <w:b/>
      <w:iCs/>
      <w:sz w:val="36"/>
      <w:szCs w:val="24"/>
    </w:rPr>
  </w:style>
  <w:style w:type="character" w:styleId="SubtleEmphasis">
    <w:name w:val="Subtle Emphasis"/>
    <w:basedOn w:val="DefaultParagraphFont"/>
    <w:uiPriority w:val="99"/>
    <w:semiHidden/>
    <w:qFormat/>
    <w:rsid w:val="009E4B94"/>
    <w:rPr>
      <w:i/>
      <w:iCs/>
      <w:color w:val="808080" w:themeColor="text1" w:themeTint="7F"/>
    </w:rPr>
  </w:style>
  <w:style w:type="character" w:styleId="IntenseEmphasis">
    <w:name w:val="Intense Emphasis"/>
    <w:basedOn w:val="DefaultParagraphFont"/>
    <w:uiPriority w:val="19"/>
    <w:semiHidden/>
    <w:rsid w:val="009E4B94"/>
    <w:rPr>
      <w:b/>
      <w:bCs/>
      <w:i/>
      <w:iCs/>
      <w:color w:val="auto"/>
    </w:rPr>
  </w:style>
  <w:style w:type="character" w:styleId="Strong">
    <w:name w:val="Strong"/>
    <w:basedOn w:val="DefaultParagraphFont"/>
    <w:uiPriority w:val="19"/>
    <w:semiHidden/>
    <w:rsid w:val="009E4B94"/>
    <w:rPr>
      <w:b/>
      <w:bC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styleId="IntenseQuoteChar" w:customStyle="1">
    <w:name w:val="Intense Quote Char"/>
    <w:basedOn w:val="DefaultParagraphFont"/>
    <w:link w:val="IntenseQuote"/>
    <w:uiPriority w:val="19"/>
    <w:semiHidden/>
    <w:rsid w:val="00004865"/>
    <w:rPr>
      <w:b/>
      <w:bCs/>
      <w:i/>
      <w:iCs/>
    </w:rPr>
  </w:style>
  <w:style w:type="character" w:styleId="SubtleReference">
    <w:name w:val="Subtle Reference"/>
    <w:basedOn w:val="DefaultParagraphFont"/>
    <w:uiPriority w:val="99"/>
    <w:semiHidden/>
    <w:qFormat/>
    <w:rsid w:val="002E74A4"/>
    <w:rPr>
      <w:caps w:val="0"/>
      <w:smallCaps w:val="0"/>
      <w:color w:val="auto"/>
      <w:u w:val="single"/>
    </w:rPr>
  </w:style>
  <w:style w:type="character" w:styleId="IntenseReference">
    <w:name w:val="Intense Reference"/>
    <w:basedOn w:val="DefaultParagraphFont"/>
    <w:uiPriority w:val="99"/>
    <w:semiHidden/>
    <w:qFormat/>
    <w:rsid w:val="002E74A4"/>
    <w:rPr>
      <w:b/>
      <w:bCs/>
      <w:caps w:val="0"/>
      <w:smallCaps w:val="0"/>
      <w:color w:val="auto"/>
      <w:spacing w:val="5"/>
      <w:u w:val="single"/>
    </w:rPr>
  </w:style>
  <w:style w:type="paragraph" w:styleId="Caption">
    <w:name w:val="caption"/>
    <w:basedOn w:val="Normal"/>
    <w:next w:val="Normal"/>
    <w:uiPriority w:val="3"/>
    <w:rsid w:val="009E4B94"/>
    <w:rPr>
      <w:b/>
      <w:bCs/>
      <w:sz w:val="16"/>
    </w:rPr>
  </w:style>
  <w:style w:type="paragraph" w:styleId="TOC1">
    <w:name w:val="toc 1"/>
    <w:basedOn w:val="Normal"/>
    <w:next w:val="Normal"/>
    <w:uiPriority w:val="39"/>
    <w:semiHidden/>
    <w:rsid w:val="002E74A4"/>
    <w:pPr>
      <w:ind w:right="567"/>
    </w:pPr>
    <w:rPr>
      <w:b/>
    </w:rPr>
  </w:style>
  <w:style w:type="paragraph" w:styleId="TOC2">
    <w:name w:val="toc 2"/>
    <w:basedOn w:val="Normal"/>
    <w:next w:val="Normal"/>
    <w:uiPriority w:val="39"/>
    <w:semiHidden/>
    <w:rsid w:val="009E4B94"/>
    <w:pPr>
      <w:ind w:right="567"/>
    </w:pPr>
  </w:style>
  <w:style w:type="paragraph" w:styleId="TOC3">
    <w:name w:val="toc 3"/>
    <w:basedOn w:val="Normal"/>
    <w:next w:val="Normal"/>
    <w:uiPriority w:val="39"/>
    <w:semiHidden/>
    <w:rsid w:val="009E4B94"/>
    <w:pPr>
      <w:ind w:right="567"/>
    </w:pPr>
  </w:style>
  <w:style w:type="paragraph" w:styleId="TOC4">
    <w:name w:val="toc 4"/>
    <w:basedOn w:val="Normal"/>
    <w:next w:val="Normal"/>
    <w:uiPriority w:val="39"/>
    <w:semiHidden/>
    <w:rsid w:val="009E4B94"/>
    <w:pPr>
      <w:ind w:right="567"/>
    </w:pPr>
  </w:style>
  <w:style w:type="paragraph" w:styleId="TOC5">
    <w:name w:val="toc 5"/>
    <w:basedOn w:val="Normal"/>
    <w:next w:val="Normal"/>
    <w:uiPriority w:val="39"/>
    <w:semiHidden/>
    <w:rsid w:val="009E4B94"/>
    <w:pPr>
      <w:ind w:right="567"/>
    </w:pPr>
  </w:style>
  <w:style w:type="paragraph" w:styleId="TOC6">
    <w:name w:val="toc 6"/>
    <w:basedOn w:val="Normal"/>
    <w:next w:val="Normal"/>
    <w:uiPriority w:val="39"/>
    <w:semiHidden/>
    <w:rsid w:val="009E4B94"/>
    <w:pPr>
      <w:ind w:right="567"/>
    </w:pPr>
  </w:style>
  <w:style w:type="paragraph" w:styleId="TOC7">
    <w:name w:val="toc 7"/>
    <w:basedOn w:val="Normal"/>
    <w:next w:val="Normal"/>
    <w:uiPriority w:val="39"/>
    <w:semiHidden/>
    <w:rsid w:val="009E4B94"/>
    <w:pPr>
      <w:ind w:right="567"/>
    </w:pPr>
  </w:style>
  <w:style w:type="paragraph" w:styleId="TOC8">
    <w:name w:val="toc 8"/>
    <w:basedOn w:val="Normal"/>
    <w:next w:val="Normal"/>
    <w:uiPriority w:val="39"/>
    <w:semiHidden/>
    <w:rsid w:val="009E4B94"/>
    <w:pPr>
      <w:ind w:right="567"/>
    </w:pPr>
  </w:style>
  <w:style w:type="paragraph" w:styleId="TOC9">
    <w:name w:val="toc 9"/>
    <w:basedOn w:val="Normal"/>
    <w:next w:val="Normal"/>
    <w:uiPriority w:val="39"/>
    <w:semiHidden/>
    <w:rsid w:val="009E4B94"/>
    <w:pPr>
      <w:ind w:right="567"/>
    </w:pPr>
  </w:style>
  <w:style w:type="paragraph" w:styleId="TOCHeading">
    <w:name w:val="TOC Heading"/>
    <w:basedOn w:val="Normal"/>
    <w:next w:val="Normal"/>
    <w:uiPriority w:val="39"/>
    <w:semiHidden/>
    <w:rsid w:val="002E74A4"/>
    <w:pPr>
      <w:spacing w:after="520" w:line="360" w:lineRule="atLeast"/>
    </w:pPr>
    <w:rPr>
      <w:sz w:val="28"/>
    </w:rPr>
  </w:style>
  <w:style w:type="paragraph" w:styleId="BlockText">
    <w:name w:val="Block Text"/>
    <w:basedOn w:val="Normal"/>
    <w:uiPriority w:val="99"/>
    <w:semiHidden/>
    <w:rsid w:val="009E4B94"/>
    <w:pPr>
      <w:pBdr>
        <w:top w:val="single" w:color="7F7F7F" w:themeColor="text1" w:themeTint="80" w:sz="2" w:space="10"/>
        <w:left w:val="single" w:color="7F7F7F" w:themeColor="text1" w:themeTint="80" w:sz="2" w:space="10"/>
        <w:bottom w:val="single" w:color="7F7F7F" w:themeColor="text1" w:themeTint="80" w:sz="2" w:space="10"/>
        <w:right w:val="single" w:color="7F7F7F" w:themeColor="text1" w:themeTint="80" w:sz="2" w:space="1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line="240" w:lineRule="atLeast"/>
      <w:ind w:left="85" w:hanging="85"/>
    </w:pPr>
    <w:rPr>
      <w:sz w:val="16"/>
      <w:szCs w:val="20"/>
    </w:rPr>
  </w:style>
  <w:style w:type="character" w:styleId="EndnoteTextChar" w:customStyle="1">
    <w:name w:val="Endnote Text Char"/>
    <w:basedOn w:val="DefaultParagraphFont"/>
    <w:link w:val="EndnoteText"/>
    <w:uiPriority w:val="21"/>
    <w:semiHidden/>
    <w:rsid w:val="00004865"/>
    <w:rPr>
      <w:sz w:val="16"/>
      <w:szCs w:val="20"/>
    </w:rPr>
  </w:style>
  <w:style w:type="character" w:styleId="EndnoteReference">
    <w:name w:val="endnote reference"/>
    <w:basedOn w:val="DefaultParagraphFont"/>
    <w:uiPriority w:val="21"/>
    <w:semiHidden/>
    <w:rsid w:val="009E4B94"/>
    <w:rPr>
      <w:vertAlign w:val="superscript"/>
    </w:rPr>
  </w:style>
  <w:style w:type="paragraph" w:styleId="FootnoteText">
    <w:name w:val="footnote text"/>
    <w:basedOn w:val="Normal"/>
    <w:link w:val="FootnoteTextChar"/>
    <w:uiPriority w:val="21"/>
    <w:semiHidden/>
    <w:rsid w:val="009E4B94"/>
    <w:pPr>
      <w:spacing w:after="120" w:line="240" w:lineRule="atLeast"/>
      <w:ind w:left="85" w:hanging="85"/>
    </w:pPr>
    <w:rPr>
      <w:sz w:val="16"/>
      <w:szCs w:val="20"/>
    </w:rPr>
  </w:style>
  <w:style w:type="character" w:styleId="FootnoteTextChar" w:customStyle="1">
    <w:name w:val="Footnote Text Char"/>
    <w:basedOn w:val="DefaultParagraphFont"/>
    <w:link w:val="FootnoteText"/>
    <w:uiPriority w:val="21"/>
    <w:semiHidden/>
    <w:rsid w:val="00F73354"/>
    <w:rPr>
      <w:sz w:val="16"/>
      <w:szCs w:val="20"/>
    </w:rPr>
  </w:style>
  <w:style w:type="paragraph" w:styleId="ListBullet">
    <w:name w:val="List Bullet"/>
    <w:basedOn w:val="Normal"/>
    <w:uiPriority w:val="2"/>
    <w:qFormat/>
    <w:rsid w:val="006B30A9"/>
    <w:pPr>
      <w:numPr>
        <w:numId w:val="1"/>
      </w:numPr>
      <w:contextualSpacing/>
    </w:pPr>
  </w:style>
  <w:style w:type="paragraph" w:styleId="ListNumber">
    <w:name w:val="List Number"/>
    <w:basedOn w:val="Normal"/>
    <w:uiPriority w:val="2"/>
    <w:qFormat/>
    <w:rsid w:val="006B30A9"/>
    <w:pPr>
      <w:numPr>
        <w:numId w:val="6"/>
      </w:numPr>
      <w:contextualSpacing/>
    </w:pPr>
  </w:style>
  <w:style w:type="character" w:styleId="PageNumber">
    <w:name w:val="page number"/>
    <w:basedOn w:val="DefaultParagraphFont"/>
    <w:uiPriority w:val="21"/>
    <w:semiHidden/>
    <w:rsid w:val="00424709"/>
  </w:style>
  <w:style w:type="paragraph" w:styleId="Template" w:customStyle="1">
    <w:name w:val="Template"/>
    <w:uiPriority w:val="8"/>
    <w:semiHidden/>
    <w:rsid w:val="00442A0D"/>
    <w:pPr>
      <w:spacing w:line="190" w:lineRule="atLeast"/>
      <w:jc w:val="right"/>
    </w:pPr>
    <w:rPr>
      <w:noProof/>
      <w:sz w:val="15"/>
    </w:rPr>
  </w:style>
  <w:style w:type="paragraph" w:styleId="Template-Adresse" w:customStyle="1">
    <w:name w:val="Template - Adresse"/>
    <w:basedOn w:val="Template"/>
    <w:uiPriority w:val="8"/>
    <w:semiHidden/>
    <w:rsid w:val="00DD1936"/>
    <w:pPr>
      <w:tabs>
        <w:tab w:val="left" w:pos="567"/>
      </w:tabs>
      <w:suppressAutoHyphens/>
    </w:pPr>
  </w:style>
  <w:style w:type="paragraph" w:styleId="Template-Afsendernnavn" w:customStyle="1">
    <w:name w:val="Template - Afsendern navn"/>
    <w:basedOn w:val="Template-Adresse"/>
    <w:next w:val="Template-Adresse"/>
    <w:uiPriority w:val="8"/>
    <w:semiHidden/>
    <w:rsid w:val="00F73354"/>
    <w:pPr>
      <w:spacing w:line="200" w:lineRule="atLeast"/>
    </w:pPr>
    <w:rPr>
      <w:b/>
    </w:rPr>
  </w:style>
  <w:style w:type="paragraph" w:styleId="TOAHeading">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styleId="SignatureChar" w:customStyle="1">
    <w:name w:val="Signature Char"/>
    <w:basedOn w:val="DefaultParagraphFont"/>
    <w:link w:val="Signature"/>
    <w:uiPriority w:val="99"/>
    <w:semiHidden/>
    <w:rsid w:val="00CA3F5B"/>
  </w:style>
  <w:style w:type="character" w:styleId="PlaceholderText">
    <w:name w:val="Placeholder Text"/>
    <w:basedOn w:val="DefaultParagraphFont"/>
    <w:uiPriority w:val="99"/>
    <w:semiHidden/>
    <w:rsid w:val="00424709"/>
    <w:rPr>
      <w:color w:val="auto"/>
    </w:rPr>
  </w:style>
  <w:style w:type="paragraph" w:styleId="Tabel" w:customStyle="1">
    <w:name w:val="Tabel"/>
    <w:uiPriority w:val="4"/>
    <w:semiHidden/>
    <w:rsid w:val="00983B74"/>
    <w:pPr>
      <w:spacing w:before="40" w:after="40" w:line="240" w:lineRule="atLeast"/>
      <w:ind w:left="113" w:right="113"/>
    </w:pPr>
    <w:rPr>
      <w:sz w:val="16"/>
    </w:rPr>
  </w:style>
  <w:style w:type="paragraph" w:styleId="Tabel-Tekst" w:customStyle="1">
    <w:name w:val="Tabel - Tekst"/>
    <w:basedOn w:val="Tabel"/>
    <w:uiPriority w:val="4"/>
    <w:semiHidden/>
    <w:rsid w:val="00424709"/>
  </w:style>
  <w:style w:type="paragraph" w:styleId="Tabel-TekstTotal" w:customStyle="1">
    <w:name w:val="Tabel - Tekst Total"/>
    <w:basedOn w:val="Tabel-Tekst"/>
    <w:uiPriority w:val="4"/>
    <w:semiHidden/>
    <w:rsid w:val="00424709"/>
    <w:rPr>
      <w:b/>
    </w:rPr>
  </w:style>
  <w:style w:type="paragraph" w:styleId="Tabel-Tal" w:customStyle="1">
    <w:name w:val="Tabel - Tal"/>
    <w:basedOn w:val="Tabel"/>
    <w:uiPriority w:val="4"/>
    <w:semiHidden/>
    <w:rsid w:val="00893791"/>
    <w:pPr>
      <w:jc w:val="right"/>
    </w:pPr>
  </w:style>
  <w:style w:type="paragraph" w:styleId="Tabel-TalTotal" w:customStyle="1">
    <w:name w:val="Tabel - Tal Total"/>
    <w:basedOn w:val="Tabel-Tal"/>
    <w:uiPriority w:val="4"/>
    <w:semiHidden/>
    <w:rsid w:val="00424709"/>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sz w:val="20"/>
    </w:rPr>
  </w:style>
  <w:style w:type="character" w:styleId="QuoteChar" w:customStyle="1">
    <w:name w:val="Quote Char"/>
    <w:basedOn w:val="DefaultParagraphFont"/>
    <w:link w:val="Quote"/>
    <w:uiPriority w:val="19"/>
    <w:semiHidden/>
    <w:rsid w:val="00004865"/>
    <w:rPr>
      <w:b/>
      <w:iCs/>
      <w:color w:val="000000" w:themeColor="text1"/>
      <w:sz w:val="20"/>
    </w:rPr>
  </w:style>
  <w:style w:type="character" w:styleId="BookTitle">
    <w:name w:val="Book Title"/>
    <w:basedOn w:val="DefaultParagraphFont"/>
    <w:uiPriority w:val="99"/>
    <w:semiHidden/>
    <w:qFormat/>
    <w:rsid w:val="007546AF"/>
    <w:rPr>
      <w:b/>
      <w:bCs/>
      <w:caps w:val="0"/>
      <w:smallCaps w:val="0"/>
      <w:spacing w:val="5"/>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rsid w:val="003B0206"/>
    <w:pPr>
      <w:ind w:left="312"/>
    </w:pPr>
  </w:style>
  <w:style w:type="table" w:styleId="TableGrid">
    <w:name w:val="Table Grid"/>
    <w:basedOn w:val="TableNormal"/>
    <w:uiPriority w:val="59"/>
    <w:rsid w:val="009737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Name" w:customStyle="1">
    <w:name w:val="Document Name"/>
    <w:basedOn w:val="Title"/>
    <w:uiPriority w:val="8"/>
    <w:semiHidden/>
    <w:rsid w:val="00D87C66"/>
    <w:pPr>
      <w:spacing w:line="360" w:lineRule="atLeast"/>
    </w:pPr>
    <w:rPr>
      <w:caps/>
      <w:sz w:val="28"/>
    </w:rPr>
  </w:style>
  <w:style w:type="paragraph" w:styleId="Template-Dato" w:customStyle="1">
    <w:name w:val="Template - Dato"/>
    <w:basedOn w:val="Template"/>
    <w:uiPriority w:val="8"/>
    <w:semiHidden/>
    <w:rsid w:val="00244D70"/>
    <w:pPr>
      <w:spacing w:line="280" w:lineRule="atLeast"/>
    </w:pPr>
  </w:style>
  <w:style w:type="table" w:styleId="Blank" w:customStyle="1">
    <w:name w:val="Blank"/>
    <w:basedOn w:val="TableNormal"/>
    <w:uiPriority w:val="99"/>
    <w:rsid w:val="00F73354"/>
    <w:pPr>
      <w:spacing w:line="240" w:lineRule="atLeast"/>
    </w:pPr>
    <w:tblPr>
      <w:tblCellMar>
        <w:left w:w="0" w:type="dxa"/>
        <w:right w:w="0" w:type="dxa"/>
      </w:tblCellMar>
    </w:tblPr>
  </w:style>
  <w:style w:type="paragraph" w:styleId="NoSpacing">
    <w:name w:val="No Spacing"/>
    <w:semiHidden/>
    <w:rsid w:val="00B0422A"/>
    <w:pPr>
      <w:spacing w:line="240" w:lineRule="atLeast"/>
    </w:pPr>
  </w:style>
  <w:style w:type="paragraph" w:styleId="ModtagerAdresse" w:customStyle="1">
    <w:name w:val="Modtager Adresse"/>
    <w:basedOn w:val="Normal"/>
    <w:uiPriority w:val="8"/>
    <w:semiHidden/>
    <w:rsid w:val="00DC246F"/>
  </w:style>
  <w:style w:type="paragraph" w:styleId="Tabel-Overskrift" w:customStyle="1">
    <w:name w:val="Tabel - Overskrift"/>
    <w:basedOn w:val="Tabel"/>
    <w:uiPriority w:val="4"/>
    <w:semiHidden/>
    <w:rsid w:val="008002CE"/>
    <w:rPr>
      <w:b/>
    </w:rPr>
  </w:style>
  <w:style w:type="paragraph" w:styleId="Tabel-OverskriftHjre" w:customStyle="1">
    <w:name w:val="Tabel - Overskrift Højre"/>
    <w:basedOn w:val="Tabel-Overskrift"/>
    <w:uiPriority w:val="4"/>
    <w:semiHidden/>
    <w:rsid w:val="008002CE"/>
    <w:pPr>
      <w:jc w:val="right"/>
    </w:pPr>
  </w:style>
  <w:style w:type="paragraph" w:styleId="DocumentHeading" w:customStyle="1">
    <w:name w:val="Document Heading"/>
    <w:basedOn w:val="Heading1"/>
    <w:next w:val="Normal"/>
    <w:uiPriority w:val="6"/>
    <w:semiHidden/>
    <w:rsid w:val="00D87C66"/>
    <w:pPr>
      <w:spacing w:after="260"/>
    </w:pPr>
  </w:style>
  <w:style w:type="paragraph" w:styleId="Afsendernavn" w:customStyle="1">
    <w:name w:val="Afsender navn"/>
    <w:basedOn w:val="Normal"/>
    <w:uiPriority w:val="5"/>
    <w:semiHidden/>
    <w:rsid w:val="00235FF4"/>
    <w:pPr>
      <w:keepNext/>
      <w:keepLines/>
    </w:pPr>
  </w:style>
  <w:style w:type="paragraph" w:styleId="Afsendertitel" w:customStyle="1">
    <w:name w:val="Afsendertitel"/>
    <w:basedOn w:val="Normal"/>
    <w:uiPriority w:val="5"/>
    <w:semiHidden/>
    <w:rsid w:val="00235FF4"/>
    <w:pPr>
      <w:keepNext/>
      <w:keepLines/>
    </w:pPr>
  </w:style>
  <w:style w:type="paragraph" w:styleId="Afsenderemail" w:customStyle="1">
    <w:name w:val="Afsender email"/>
    <w:basedOn w:val="Normal"/>
    <w:uiPriority w:val="5"/>
    <w:semiHidden/>
    <w:rsid w:val="00235FF4"/>
    <w:pPr>
      <w:keepNext/>
      <w:keepLines/>
    </w:pPr>
  </w:style>
  <w:style w:type="paragraph" w:styleId="Afsendertelefon" w:customStyle="1">
    <w:name w:val="Afsender telefon"/>
    <w:basedOn w:val="Normal"/>
    <w:uiPriority w:val="5"/>
    <w:semiHidden/>
    <w:rsid w:val="00235FF4"/>
    <w:pPr>
      <w:tabs>
        <w:tab w:val="left" w:pos="4245"/>
      </w:tabs>
    </w:pPr>
  </w:style>
  <w:style w:type="paragraph" w:styleId="Introtekst" w:customStyle="1">
    <w:name w:val="Intro tekst"/>
    <w:basedOn w:val="Normal"/>
    <w:uiPriority w:val="2"/>
    <w:qFormat/>
    <w:rsid w:val="002C77C3"/>
    <w:pPr>
      <w:spacing w:before="500" w:after="240" w:line="270" w:lineRule="atLeast"/>
      <w:contextualSpacing/>
    </w:pPr>
    <w:rPr>
      <w:sz w:val="23"/>
    </w:rPr>
  </w:style>
  <w:style w:type="paragraph" w:styleId="ListBulletOverskrift" w:customStyle="1">
    <w:name w:val="List Bullet Overskrift"/>
    <w:basedOn w:val="Normal"/>
    <w:next w:val="NormalIndent"/>
    <w:uiPriority w:val="2"/>
    <w:qFormat/>
    <w:rsid w:val="00D56BC2"/>
    <w:pPr>
      <w:numPr>
        <w:numId w:val="13"/>
      </w:numPr>
    </w:pPr>
    <w:rPr>
      <w:b/>
    </w:rPr>
  </w:style>
  <w:style w:type="paragraph" w:styleId="ListParagraph">
    <w:name w:val="List Paragraph"/>
    <w:basedOn w:val="Normal"/>
    <w:uiPriority w:val="1"/>
    <w:qFormat/>
    <w:rsid w:val="005366CA"/>
    <w:pPr>
      <w:spacing w:after="200" w:line="276" w:lineRule="auto"/>
      <w:ind w:left="720"/>
      <w:contextualSpacing/>
    </w:pPr>
    <w:rPr>
      <w:rFonts w:ascii="Aller" w:hAnsi="Aller" w:cstheme="minorBidi"/>
      <w:sz w:val="22"/>
      <w:szCs w:val="22"/>
    </w:rPr>
  </w:style>
  <w:style w:type="character" w:styleId="Hyperlink">
    <w:name w:val="Hyperlink"/>
    <w:basedOn w:val="DefaultParagraphFont"/>
    <w:uiPriority w:val="99"/>
    <w:semiHidden/>
    <w:unhideWhenUsed/>
    <w:rsid w:val="00474F8D"/>
    <w:rPr>
      <w:color w:val="0563C1"/>
      <w:u w:val="single"/>
    </w:rPr>
  </w:style>
  <w:style w:type="character" w:styleId="FollowedHyperlink">
    <w:name w:val="FollowedHyperlink"/>
    <w:basedOn w:val="DefaultParagraphFont"/>
    <w:uiPriority w:val="21"/>
    <w:semiHidden/>
    <w:rsid w:val="005123F8"/>
    <w:rPr>
      <w:color w:val="954F72" w:themeColor="followedHyperlink"/>
      <w:u w:val="single"/>
    </w:rPr>
  </w:style>
  <w:style w:type="character" w:styleId="CommentReference">
    <w:name w:val="annotation reference"/>
    <w:basedOn w:val="DefaultParagraphFont"/>
    <w:uiPriority w:val="99"/>
    <w:semiHidden/>
    <w:rsid w:val="00A97C93"/>
    <w:rPr>
      <w:sz w:val="16"/>
      <w:szCs w:val="16"/>
    </w:rPr>
  </w:style>
  <w:style w:type="paragraph" w:styleId="CommentText">
    <w:name w:val="annotation text"/>
    <w:basedOn w:val="Normal"/>
    <w:link w:val="CommentTextChar"/>
    <w:uiPriority w:val="99"/>
    <w:semiHidden/>
    <w:rsid w:val="00A97C93"/>
    <w:pPr>
      <w:spacing w:line="240" w:lineRule="auto"/>
    </w:pPr>
    <w:rPr>
      <w:sz w:val="20"/>
      <w:szCs w:val="20"/>
    </w:rPr>
  </w:style>
  <w:style w:type="character" w:styleId="CommentTextChar" w:customStyle="1">
    <w:name w:val="Comment Text Char"/>
    <w:basedOn w:val="DefaultParagraphFont"/>
    <w:link w:val="CommentText"/>
    <w:uiPriority w:val="99"/>
    <w:semiHidden/>
    <w:rsid w:val="00A97C93"/>
    <w:rPr>
      <w:sz w:val="20"/>
      <w:szCs w:val="20"/>
    </w:rPr>
  </w:style>
  <w:style w:type="paragraph" w:styleId="CommentSubject">
    <w:name w:val="annotation subject"/>
    <w:basedOn w:val="CommentText"/>
    <w:next w:val="CommentText"/>
    <w:link w:val="CommentSubjectChar"/>
    <w:uiPriority w:val="99"/>
    <w:semiHidden/>
    <w:rsid w:val="00A97C93"/>
    <w:rPr>
      <w:b/>
      <w:bCs/>
    </w:rPr>
  </w:style>
  <w:style w:type="character" w:styleId="CommentSubjectChar" w:customStyle="1">
    <w:name w:val="Comment Subject Char"/>
    <w:basedOn w:val="CommentTextChar"/>
    <w:link w:val="CommentSubject"/>
    <w:uiPriority w:val="99"/>
    <w:semiHidden/>
    <w:rsid w:val="00A97C93"/>
    <w:rPr>
      <w:b/>
      <w:bCs/>
      <w:sz w:val="20"/>
      <w:szCs w:val="20"/>
    </w:rPr>
  </w:style>
  <w:style w:type="paragraph" w:styleId="BalloonText">
    <w:name w:val="Balloon Text"/>
    <w:basedOn w:val="Normal"/>
    <w:link w:val="BalloonTextChar"/>
    <w:uiPriority w:val="99"/>
    <w:semiHidden/>
    <w:rsid w:val="00A97C93"/>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97C93"/>
    <w:rPr>
      <w:rFonts w:ascii="Segoe UI" w:hAnsi="Segoe UI" w:cs="Segoe UI"/>
      <w:sz w:val="18"/>
      <w:szCs w:val="18"/>
    </w:rPr>
  </w:style>
  <w:style w:type="paragraph" w:styleId="Normal1" w:customStyle="1">
    <w:name w:val="Normal1"/>
    <w:rsid w:val="00CC1FBC"/>
    <w:pPr>
      <w:spacing w:line="276" w:lineRule="auto"/>
    </w:pPr>
    <w:rPr>
      <w:rFonts w:eastAsia="Arial" w:cs="Arial"/>
      <w:color w:val="000000"/>
      <w:sz w:val="22"/>
      <w:szCs w:val="22"/>
      <w:lang w:eastAsia="da-DK"/>
    </w:rPr>
  </w:style>
  <w:style w:type="paragraph" w:styleId="paragraph" w:customStyle="1">
    <w:name w:val="paragraph"/>
    <w:basedOn w:val="Normal"/>
    <w:rsid w:val="085C2C77"/>
    <w:pPr>
      <w:spacing w:beforeAutospacing="1" w:afterAutospacing="1"/>
    </w:pPr>
    <w:rPr>
      <w:rFonts w:ascii="Times New Roman" w:hAnsi="Times New Roman" w:eastAsia="Times New Roman" w:cs="Times New Roman"/>
      <w:lang w:eastAsia="da-DK"/>
    </w:rPr>
  </w:style>
  <w:style w:type="character" w:styleId="eop" w:customStyle="1">
    <w:name w:val="eop"/>
    <w:basedOn w:val="DefaultParagraphFont"/>
    <w:rsid w:val="085C2C77"/>
  </w:style>
  <w:style w:type="paragraph" w:styleId="xmsolistparagraph" w:customStyle="1">
    <w:name w:val="x_msolistparagraph"/>
    <w:basedOn w:val="Normal"/>
    <w:rsid w:val="00F7387C"/>
    <w:pPr>
      <w:spacing w:before="100" w:beforeAutospacing="1" w:after="100" w:afterAutospacing="1" w:line="240" w:lineRule="auto"/>
    </w:pPr>
    <w:rPr>
      <w:rFonts w:ascii="Times New Roman" w:hAnsi="Times New Roman" w:eastAsia="Times New Roman" w:cs="Times New Roman"/>
      <w:sz w:val="24"/>
      <w:szCs w:val="24"/>
      <w:lang w:eastAsia="da-DK"/>
    </w:rPr>
  </w:style>
  <w:style w:type="paragraph" w:styleId="xmsonormal" w:customStyle="1">
    <w:name w:val="x_msonormal"/>
    <w:basedOn w:val="Normal"/>
    <w:rsid w:val="00F7387C"/>
    <w:pPr>
      <w:spacing w:before="100" w:beforeAutospacing="1" w:after="100" w:afterAutospacing="1" w:line="240" w:lineRule="auto"/>
    </w:pPr>
    <w:rPr>
      <w:rFonts w:ascii="Times New Roman" w:hAnsi="Times New Roman" w:eastAsia="Times New Roman" w:cs="Times New Roman"/>
      <w:sz w:val="24"/>
      <w:szCs w:val="24"/>
      <w:lang w:eastAsia="da-DK"/>
    </w:rPr>
  </w:style>
  <w:style w:type="paragraph" w:styleId="NormalWeb">
    <w:name w:val="Normal (Web)"/>
    <w:basedOn w:val="Normal"/>
    <w:uiPriority w:val="99"/>
    <w:semiHidden/>
    <w:unhideWhenUsed/>
    <w:rsid w:val="00EA3DD0"/>
    <w:pPr>
      <w:spacing w:before="100" w:beforeAutospacing="1" w:after="100" w:afterAutospacing="1" w:line="240" w:lineRule="auto"/>
    </w:pPr>
    <w:rPr>
      <w:rFonts w:ascii="Times New Roman" w:hAnsi="Times New Roman" w:eastAsia="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691706">
      <w:bodyDiv w:val="1"/>
      <w:marLeft w:val="0"/>
      <w:marRight w:val="0"/>
      <w:marTop w:val="0"/>
      <w:marBottom w:val="0"/>
      <w:divBdr>
        <w:top w:val="none" w:sz="0" w:space="0" w:color="auto"/>
        <w:left w:val="none" w:sz="0" w:space="0" w:color="auto"/>
        <w:bottom w:val="none" w:sz="0" w:space="0" w:color="auto"/>
        <w:right w:val="none" w:sz="0" w:space="0" w:color="auto"/>
      </w:divBdr>
    </w:div>
    <w:div w:id="446126794">
      <w:bodyDiv w:val="1"/>
      <w:marLeft w:val="0"/>
      <w:marRight w:val="0"/>
      <w:marTop w:val="0"/>
      <w:marBottom w:val="0"/>
      <w:divBdr>
        <w:top w:val="none" w:sz="0" w:space="0" w:color="auto"/>
        <w:left w:val="none" w:sz="0" w:space="0" w:color="auto"/>
        <w:bottom w:val="none" w:sz="0" w:space="0" w:color="auto"/>
        <w:right w:val="none" w:sz="0" w:space="0" w:color="auto"/>
      </w:divBdr>
    </w:div>
    <w:div w:id="936597074">
      <w:bodyDiv w:val="1"/>
      <w:marLeft w:val="0"/>
      <w:marRight w:val="0"/>
      <w:marTop w:val="0"/>
      <w:marBottom w:val="0"/>
      <w:divBdr>
        <w:top w:val="none" w:sz="0" w:space="0" w:color="auto"/>
        <w:left w:val="none" w:sz="0" w:space="0" w:color="auto"/>
        <w:bottom w:val="none" w:sz="0" w:space="0" w:color="auto"/>
        <w:right w:val="none" w:sz="0" w:space="0" w:color="auto"/>
      </w:divBdr>
    </w:div>
    <w:div w:id="997418877">
      <w:bodyDiv w:val="1"/>
      <w:marLeft w:val="0"/>
      <w:marRight w:val="0"/>
      <w:marTop w:val="0"/>
      <w:marBottom w:val="0"/>
      <w:divBdr>
        <w:top w:val="none" w:sz="0" w:space="0" w:color="auto"/>
        <w:left w:val="none" w:sz="0" w:space="0" w:color="auto"/>
        <w:bottom w:val="none" w:sz="0" w:space="0" w:color="auto"/>
        <w:right w:val="none" w:sz="0" w:space="0" w:color="auto"/>
      </w:divBdr>
    </w:div>
    <w:div w:id="1075518952">
      <w:bodyDiv w:val="1"/>
      <w:marLeft w:val="0"/>
      <w:marRight w:val="0"/>
      <w:marTop w:val="0"/>
      <w:marBottom w:val="0"/>
      <w:divBdr>
        <w:top w:val="none" w:sz="0" w:space="0" w:color="auto"/>
        <w:left w:val="none" w:sz="0" w:space="0" w:color="auto"/>
        <w:bottom w:val="none" w:sz="0" w:space="0" w:color="auto"/>
        <w:right w:val="none" w:sz="0" w:space="0" w:color="auto"/>
      </w:divBdr>
    </w:div>
    <w:div w:id="1218056067">
      <w:bodyDiv w:val="1"/>
      <w:marLeft w:val="0"/>
      <w:marRight w:val="0"/>
      <w:marTop w:val="0"/>
      <w:marBottom w:val="0"/>
      <w:divBdr>
        <w:top w:val="none" w:sz="0" w:space="0" w:color="auto"/>
        <w:left w:val="none" w:sz="0" w:space="0" w:color="auto"/>
        <w:bottom w:val="none" w:sz="0" w:space="0" w:color="auto"/>
        <w:right w:val="none" w:sz="0" w:space="0" w:color="auto"/>
      </w:divBdr>
    </w:div>
    <w:div w:id="147452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bs/OneDrive%2520-%2520Danmarks%2520Medie-%2520og%2520Journalisth&#248;jskole/skabeloner/fagbeskrivelser/2021-v3/skabelon-fagbeskrivelser.dotx" TargetMode="External"/></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F3F3D-DF83-42AD-B8CF-9745BB8AF578}"/>
</file>

<file path=customXml/itemProps2.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customXml/itemProps3.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1019C6-E3A8-45F0-A6A1-5CD0318FB12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skabelon-fagbeskrivelser.dotx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lastModifiedBy>Mette Mørk (MEM) | DMJX</lastModifiedBy>
  <revision>4</revision>
  <dcterms:created xsi:type="dcterms:W3CDTF">2023-06-09T08:36:00.0000000Z</dcterms:created>
  <dcterms:modified xsi:type="dcterms:W3CDTF">2023-08-15T07:13:21.8558080Z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