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7FD4" w14:textId="77777777" w:rsidR="001F63E0" w:rsidRPr="00E26444" w:rsidRDefault="001F63E0" w:rsidP="001F63E0">
      <w:pPr>
        <w:rPr>
          <w:rFonts w:cs="Arial"/>
          <w:b/>
          <w:bCs/>
          <w:color w:val="000000" w:themeColor="text1"/>
          <w:sz w:val="20"/>
          <w:szCs w:val="20"/>
        </w:rPr>
      </w:pPr>
      <w:r w:rsidRPr="00E26444">
        <w:rPr>
          <w:rFonts w:cs="Arial"/>
          <w:b/>
          <w:bCs/>
          <w:sz w:val="20"/>
          <w:szCs w:val="20"/>
        </w:rPr>
        <w:t>Danmarks Medie- og Journalisthøjskole</w:t>
      </w:r>
      <w:r w:rsidRPr="00E26444">
        <w:rPr>
          <w:rFonts w:cs="Arial"/>
          <w:b/>
          <w:bCs/>
          <w:sz w:val="20"/>
          <w:szCs w:val="20"/>
        </w:rPr>
        <w:br/>
      </w:r>
      <w:r w:rsidRPr="00E26444">
        <w:rPr>
          <w:rFonts w:cs="Arial"/>
          <w:b/>
          <w:bCs/>
          <w:color w:val="000000" w:themeColor="text1"/>
          <w:sz w:val="20"/>
          <w:szCs w:val="20"/>
        </w:rPr>
        <w:t>Medieproduktion og Ledelse</w:t>
      </w:r>
    </w:p>
    <w:p w14:paraId="256EB053" w14:textId="77777777" w:rsidR="001F63E0" w:rsidRPr="00E26444" w:rsidRDefault="001F63E0" w:rsidP="001F63E0">
      <w:pPr>
        <w:rPr>
          <w:rFonts w:cs="Arial"/>
          <w:b/>
          <w:bCs/>
          <w:color w:val="000000" w:themeColor="text1"/>
          <w:sz w:val="20"/>
          <w:szCs w:val="20"/>
        </w:rPr>
      </w:pPr>
      <w:r w:rsidRPr="00E26444">
        <w:rPr>
          <w:rFonts w:cs="Arial"/>
          <w:b/>
          <w:bCs/>
          <w:color w:val="000000" w:themeColor="text1"/>
          <w:sz w:val="20"/>
          <w:szCs w:val="20"/>
        </w:rPr>
        <w:t>Fagbeskrivelse</w:t>
      </w:r>
      <w:r w:rsidRPr="00E26444">
        <w:rPr>
          <w:rFonts w:cs="Arial"/>
          <w:b/>
          <w:bCs/>
          <w:color w:val="000000" w:themeColor="text1"/>
          <w:sz w:val="20"/>
          <w:szCs w:val="20"/>
        </w:rPr>
        <w:br/>
        <w:t>Efterår 202</w:t>
      </w:r>
      <w:r>
        <w:rPr>
          <w:rFonts w:cs="Arial"/>
          <w:b/>
          <w:bCs/>
          <w:color w:val="000000" w:themeColor="text1"/>
          <w:sz w:val="20"/>
          <w:szCs w:val="20"/>
        </w:rPr>
        <w:t>3</w:t>
      </w:r>
      <w:r w:rsidRPr="00E26444">
        <w:rPr>
          <w:rFonts w:cs="Arial"/>
          <w:b/>
          <w:bCs/>
          <w:color w:val="000000" w:themeColor="text1"/>
          <w:sz w:val="20"/>
          <w:szCs w:val="20"/>
        </w:rPr>
        <w:br/>
        <w:t>Grafisk produktion</w:t>
      </w:r>
    </w:p>
    <w:p w14:paraId="226F1E7F" w14:textId="77777777" w:rsidR="001F63E0" w:rsidRPr="00E26444" w:rsidRDefault="001F63E0" w:rsidP="001F63E0">
      <w:pPr>
        <w:rPr>
          <w:rFonts w:cs="Arial"/>
          <w:b/>
          <w:bCs/>
          <w:color w:val="000000" w:themeColor="text1"/>
          <w:sz w:val="20"/>
          <w:szCs w:val="20"/>
        </w:rPr>
      </w:pPr>
      <w:r w:rsidRPr="00E26444">
        <w:rPr>
          <w:rFonts w:cs="Arial"/>
          <w:b/>
          <w:bCs/>
          <w:color w:val="000000" w:themeColor="text1"/>
          <w:sz w:val="20"/>
          <w:szCs w:val="20"/>
        </w:rPr>
        <w:t>3. semester</w:t>
      </w:r>
    </w:p>
    <w:p w14:paraId="1BF1A669" w14:textId="77777777" w:rsidR="001F63E0" w:rsidRPr="00E26444" w:rsidRDefault="001F63E0" w:rsidP="001F63E0">
      <w:pPr>
        <w:rPr>
          <w:rFonts w:cs="Arial"/>
          <w:color w:val="000000" w:themeColor="text1"/>
          <w:sz w:val="20"/>
          <w:szCs w:val="20"/>
        </w:rPr>
      </w:pPr>
    </w:p>
    <w:p w14:paraId="2089CD6F" w14:textId="77777777" w:rsidR="001F63E0" w:rsidRPr="00E26444" w:rsidRDefault="001F63E0" w:rsidP="001F63E0">
      <w:pPr>
        <w:rPr>
          <w:rFonts w:cs="Arial"/>
          <w:color w:val="000000" w:themeColor="text1"/>
          <w:sz w:val="20"/>
          <w:szCs w:val="20"/>
        </w:rPr>
      </w:pPr>
      <w:r w:rsidRPr="00E26444">
        <w:rPr>
          <w:rFonts w:cs="Arial"/>
          <w:b/>
          <w:bCs/>
          <w:color w:val="000000" w:themeColor="text1"/>
          <w:sz w:val="20"/>
          <w:szCs w:val="20"/>
        </w:rPr>
        <w:t>Varighed:</w:t>
      </w:r>
      <w:r w:rsidRPr="00E26444">
        <w:rPr>
          <w:rFonts w:cs="Arial"/>
          <w:color w:val="000000" w:themeColor="text1"/>
          <w:sz w:val="20"/>
          <w:szCs w:val="20"/>
        </w:rPr>
        <w:t xml:space="preserve"> 5 ECTS</w:t>
      </w:r>
    </w:p>
    <w:p w14:paraId="6DAB57A7" w14:textId="77777777" w:rsidR="007100B9" w:rsidRPr="00DD5FE5" w:rsidRDefault="007100B9" w:rsidP="00B231FD">
      <w:pPr>
        <w:rPr>
          <w:rFonts w:cs="Arial"/>
          <w:sz w:val="20"/>
          <w:szCs w:val="20"/>
        </w:rPr>
      </w:pPr>
    </w:p>
    <w:p w14:paraId="614E9581" w14:textId="77777777" w:rsidR="007100B9" w:rsidRPr="00DD5FE5" w:rsidRDefault="007100B9" w:rsidP="00B231FD">
      <w:pPr>
        <w:rPr>
          <w:rFonts w:cs="Arial"/>
          <w:b/>
          <w:bCs/>
          <w:sz w:val="20"/>
          <w:szCs w:val="20"/>
        </w:rPr>
      </w:pPr>
      <w:r w:rsidRPr="00DD5FE5">
        <w:rPr>
          <w:rFonts w:cs="Arial"/>
          <w:b/>
          <w:bCs/>
          <w:sz w:val="20"/>
          <w:szCs w:val="20"/>
        </w:rPr>
        <w:t>Formål:</w:t>
      </w:r>
      <w:r w:rsidR="2F448E59" w:rsidRPr="00DD5FE5">
        <w:rPr>
          <w:rFonts w:cs="Arial"/>
          <w:b/>
          <w:bCs/>
          <w:sz w:val="20"/>
          <w:szCs w:val="20"/>
        </w:rPr>
        <w:t xml:space="preserve"> </w:t>
      </w:r>
    </w:p>
    <w:p w14:paraId="56AF0CC8" w14:textId="77777777" w:rsidR="009C5EF8" w:rsidRPr="00E26444" w:rsidRDefault="009C5EF8" w:rsidP="009C5EF8">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eastAsia="Times New Roman" w:cs="Arial"/>
          <w:sz w:val="20"/>
          <w:szCs w:val="20"/>
        </w:rPr>
      </w:pPr>
      <w:r w:rsidRPr="00E26444">
        <w:rPr>
          <w:rFonts w:cs="Arial"/>
          <w:color w:val="000000"/>
          <w:sz w:val="20"/>
          <w:szCs w:val="20"/>
          <w:lang w:eastAsia="da-DK"/>
        </w:rPr>
        <w:t xml:space="preserve">Formålet med forløbet er at den studerende opnår et kvalificeret overblik over </w:t>
      </w:r>
      <w:r w:rsidRPr="00E26444">
        <w:rPr>
          <w:rFonts w:eastAsia="Times New Roman" w:cs="Arial"/>
          <w:sz w:val="20"/>
          <w:szCs w:val="20"/>
        </w:rPr>
        <w:t xml:space="preserve">de mest almindelige trykte produkter der anvendes </w:t>
      </w:r>
      <w:r w:rsidRPr="00E26444">
        <w:rPr>
          <w:rFonts w:cs="Arial"/>
          <w:color w:val="000000" w:themeColor="text1"/>
          <w:sz w:val="20"/>
          <w:szCs w:val="20"/>
        </w:rPr>
        <w:t>i nutidens organisationer, fx i forbindelse med</w:t>
      </w:r>
      <w:r w:rsidRPr="00E26444">
        <w:rPr>
          <w:rFonts w:eastAsia="Times New Roman" w:cs="Arial"/>
          <w:sz w:val="20"/>
          <w:szCs w:val="20"/>
        </w:rPr>
        <w:t xml:space="preserve"> events og kampagner (brochure, flyer, billetter, bannere, etiketter/stickers, o.l.), herunder hvordan og hvor de produceres.</w:t>
      </w:r>
    </w:p>
    <w:p w14:paraId="148A2D27" w14:textId="77777777" w:rsidR="009C5EF8" w:rsidRPr="00E26444" w:rsidRDefault="009C5EF8" w:rsidP="009C5EF8">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eastAsia="Times New Roman" w:cs="Arial"/>
          <w:sz w:val="20"/>
          <w:szCs w:val="20"/>
        </w:rPr>
      </w:pPr>
      <w:r w:rsidRPr="00E26444">
        <w:rPr>
          <w:rFonts w:eastAsia="Times New Roman" w:cs="Arial"/>
          <w:sz w:val="20"/>
          <w:szCs w:val="20"/>
        </w:rPr>
        <w:br/>
        <w:t>Det er således hensigten at den studerende i en funktion som fx projektkoordinator kan påtage sig ansvaret for indkøb af disse materialer, herunder sikre sig at der fremsendes relevante digitale filer til leverandørerne/trykkerierne.</w:t>
      </w:r>
    </w:p>
    <w:p w14:paraId="13F2DD9A" w14:textId="77777777" w:rsidR="009C5EF8" w:rsidRPr="00E26444" w:rsidRDefault="009C5EF8" w:rsidP="009C5EF8">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eastAsia="Times New Roman" w:cs="Arial"/>
          <w:sz w:val="20"/>
          <w:szCs w:val="20"/>
        </w:rPr>
      </w:pPr>
      <w:r w:rsidRPr="00E26444">
        <w:rPr>
          <w:rFonts w:eastAsia="PMingLiU" w:cs="Arial"/>
          <w:sz w:val="20"/>
          <w:szCs w:val="20"/>
        </w:rPr>
        <w:br/>
      </w:r>
      <w:r w:rsidRPr="00E26444">
        <w:rPr>
          <w:rFonts w:eastAsia="Times New Roman" w:cs="Arial"/>
          <w:sz w:val="20"/>
          <w:szCs w:val="20"/>
        </w:rPr>
        <w:t>Endelig er det målet, at den studerende skal blive i stand til at undersøge, hvorvidt de endelige produkter lever op til aftalegrundlaget.</w:t>
      </w:r>
    </w:p>
    <w:p w14:paraId="08F4FF48" w14:textId="77777777" w:rsidR="00CD3B88" w:rsidRPr="00DD5FE5" w:rsidRDefault="00CD3B88" w:rsidP="00B231FD">
      <w:pPr>
        <w:rPr>
          <w:rFonts w:cs="Arial"/>
          <w:sz w:val="20"/>
          <w:szCs w:val="20"/>
        </w:rPr>
      </w:pPr>
    </w:p>
    <w:p w14:paraId="39F223A1" w14:textId="77777777" w:rsidR="007100B9" w:rsidRPr="00DD5FE5" w:rsidRDefault="000A5537" w:rsidP="00B231FD">
      <w:pPr>
        <w:rPr>
          <w:rFonts w:cs="Arial"/>
          <w:b/>
          <w:bCs/>
          <w:sz w:val="20"/>
          <w:szCs w:val="20"/>
        </w:rPr>
      </w:pPr>
      <w:r w:rsidRPr="00DD5FE5">
        <w:rPr>
          <w:rFonts w:cs="Arial"/>
          <w:b/>
          <w:bCs/>
          <w:sz w:val="20"/>
          <w:szCs w:val="20"/>
        </w:rPr>
        <w:t>Pædagogisk og didaktisk tilgang</w:t>
      </w:r>
      <w:r w:rsidR="007100B9" w:rsidRPr="00DD5FE5">
        <w:rPr>
          <w:rFonts w:cs="Arial"/>
          <w:b/>
          <w:bCs/>
          <w:sz w:val="20"/>
          <w:szCs w:val="20"/>
        </w:rPr>
        <w:t>:</w:t>
      </w:r>
    </w:p>
    <w:p w14:paraId="6EDD109D" w14:textId="77777777" w:rsidR="00976246" w:rsidRPr="00726427" w:rsidRDefault="00976246" w:rsidP="78E362A8">
      <w:pPr>
        <w:rPr>
          <w:rFonts w:cs="Arial"/>
          <w:color w:val="000000" w:themeColor="accent4"/>
          <w:sz w:val="20"/>
          <w:szCs w:val="20"/>
        </w:rPr>
      </w:pPr>
      <w:r w:rsidRPr="00726427">
        <w:rPr>
          <w:rFonts w:cs="Arial"/>
          <w:color w:val="000000" w:themeColor="accent4"/>
          <w:sz w:val="20"/>
          <w:szCs w:val="20"/>
        </w:rPr>
        <w:t xml:space="preserve">Da forløbet skal kunne tages af studerende der rejser på udveksling, er forløbet tilrettelagt som overvejende fjernundervisning / online forløb. De studerende, der ikke rejser ud, får mulighed for workshop-vejledning vedrørende anvendelse af teknisk udstyr. </w:t>
      </w:r>
    </w:p>
    <w:p w14:paraId="31D34C26" w14:textId="77777777" w:rsidR="00976246" w:rsidRPr="00726427" w:rsidRDefault="00976246" w:rsidP="78E362A8">
      <w:pPr>
        <w:rPr>
          <w:rFonts w:cs="Arial"/>
          <w:color w:val="000000" w:themeColor="accent4"/>
          <w:sz w:val="20"/>
          <w:szCs w:val="20"/>
        </w:rPr>
      </w:pPr>
    </w:p>
    <w:p w14:paraId="121D240D" w14:textId="77777777" w:rsidR="00976246" w:rsidRPr="00726427" w:rsidRDefault="00976246" w:rsidP="78E362A8">
      <w:pPr>
        <w:rPr>
          <w:rFonts w:cs="Arial"/>
          <w:color w:val="000000" w:themeColor="accent4"/>
          <w:sz w:val="20"/>
          <w:szCs w:val="20"/>
        </w:rPr>
      </w:pPr>
      <w:r w:rsidRPr="00726427">
        <w:rPr>
          <w:rFonts w:cs="Arial"/>
          <w:color w:val="000000" w:themeColor="accent4"/>
          <w:sz w:val="20"/>
          <w:szCs w:val="20"/>
        </w:rPr>
        <w:t>Sideløbende arbejdes der med en skriftlig caseopgave om en selvvalgt organisation, deres trykte produkter og hvordan disse produkter fremstår i forhold til organisationens designmanual.</w:t>
      </w:r>
    </w:p>
    <w:p w14:paraId="02FCBCD3" w14:textId="77777777" w:rsidR="00976246" w:rsidRPr="00726427" w:rsidRDefault="00976246" w:rsidP="78E362A8">
      <w:pPr>
        <w:rPr>
          <w:rFonts w:cs="Arial"/>
          <w:color w:val="000000" w:themeColor="accent4"/>
          <w:sz w:val="20"/>
          <w:szCs w:val="20"/>
        </w:rPr>
      </w:pPr>
    </w:p>
    <w:p w14:paraId="34E4A3AC" w14:textId="77777777" w:rsidR="00976246" w:rsidRPr="00726427" w:rsidRDefault="00976246" w:rsidP="78E362A8">
      <w:pPr>
        <w:rPr>
          <w:rFonts w:cs="Arial"/>
          <w:color w:val="000000" w:themeColor="accent4"/>
          <w:sz w:val="20"/>
          <w:szCs w:val="20"/>
        </w:rPr>
      </w:pPr>
      <w:r w:rsidRPr="00726427">
        <w:rPr>
          <w:rFonts w:cs="Arial"/>
          <w:color w:val="000000" w:themeColor="accent4"/>
          <w:sz w:val="20"/>
          <w:szCs w:val="20"/>
        </w:rPr>
        <w:t xml:space="preserve">Som udgangspunkt arbejdes der i selvvalgte grupper på 2-4 studerende, under hensyntagen til hvor de studerende er rejst hen (fx hvis tre studerende er rejst til et specifikt universitet, bør de danne gruppe af praktiske årsager). Derfor er der også mulighed for individuelt arbejde, hvor en studerende er rejst alene til en udenlandsk uddannelsesinstitution. </w:t>
      </w:r>
    </w:p>
    <w:p w14:paraId="7883C7B6" w14:textId="77777777" w:rsidR="00DD5FE5" w:rsidRPr="00726427" w:rsidRDefault="00DD5FE5" w:rsidP="78E362A8">
      <w:pPr>
        <w:rPr>
          <w:rFonts w:cs="Arial"/>
          <w:color w:val="000000" w:themeColor="accent4"/>
          <w:sz w:val="20"/>
          <w:szCs w:val="20"/>
        </w:rPr>
      </w:pPr>
    </w:p>
    <w:p w14:paraId="7291973C" w14:textId="77777777" w:rsidR="000A5537" w:rsidRPr="00DD5FE5" w:rsidRDefault="000A5537" w:rsidP="00B231FD">
      <w:pPr>
        <w:rPr>
          <w:rFonts w:cs="Arial"/>
          <w:b/>
          <w:bCs/>
          <w:sz w:val="20"/>
          <w:szCs w:val="20"/>
        </w:rPr>
      </w:pPr>
      <w:r w:rsidRPr="00DD5FE5">
        <w:rPr>
          <w:rFonts w:cs="Arial"/>
          <w:b/>
          <w:bCs/>
          <w:sz w:val="20"/>
          <w:szCs w:val="20"/>
        </w:rPr>
        <w:t>Redskaber:</w:t>
      </w:r>
    </w:p>
    <w:p w14:paraId="61127560" w14:textId="77777777" w:rsidR="00545688" w:rsidRPr="00726427" w:rsidRDefault="00545688" w:rsidP="78E362A8">
      <w:pPr>
        <w:rPr>
          <w:rFonts w:cs="Arial"/>
          <w:color w:val="000000" w:themeColor="accent4"/>
          <w:sz w:val="20"/>
          <w:szCs w:val="20"/>
        </w:rPr>
      </w:pPr>
      <w:r w:rsidRPr="00726427">
        <w:rPr>
          <w:rFonts w:cs="Arial"/>
          <w:color w:val="000000" w:themeColor="accent4"/>
          <w:sz w:val="20"/>
          <w:szCs w:val="20"/>
        </w:rPr>
        <w:t xml:space="preserve">Microsoft Office, kamera (evt. fra Smartphone), Lup (evt. zoom-funktion fra Smartphone), De studerende skal købe adgang til </w:t>
      </w:r>
      <w:proofErr w:type="spellStart"/>
      <w:r w:rsidRPr="00726427">
        <w:rPr>
          <w:rFonts w:cs="Arial"/>
          <w:color w:val="000000" w:themeColor="accent4"/>
          <w:sz w:val="20"/>
          <w:szCs w:val="20"/>
        </w:rPr>
        <w:t>onlinetjenesten</w:t>
      </w:r>
      <w:proofErr w:type="spellEnd"/>
      <w:r w:rsidRPr="00726427">
        <w:rPr>
          <w:rFonts w:cs="Arial"/>
          <w:color w:val="000000" w:themeColor="accent4"/>
          <w:sz w:val="20"/>
          <w:szCs w:val="20"/>
        </w:rPr>
        <w:t xml:space="preserve"> Pantone Connect, i minimum en måned, da denne er grundlæggende for caseopgaven. For de der bliver på DMJX er der mulighed for at anvende måleapparat, farvevifter, lyskasse og papirkollektioner</w:t>
      </w:r>
    </w:p>
    <w:p w14:paraId="4C3F95DF" w14:textId="77777777" w:rsidR="000A5537" w:rsidRPr="00DD5FE5" w:rsidRDefault="000A5537" w:rsidP="00B231FD">
      <w:pPr>
        <w:rPr>
          <w:rFonts w:cs="Arial"/>
          <w:sz w:val="20"/>
          <w:szCs w:val="20"/>
        </w:rPr>
      </w:pPr>
    </w:p>
    <w:p w14:paraId="3E657117" w14:textId="77777777" w:rsidR="007100B9" w:rsidRPr="00DD5FE5" w:rsidRDefault="007100B9" w:rsidP="00B231FD">
      <w:pPr>
        <w:rPr>
          <w:rFonts w:cs="Arial"/>
          <w:b/>
          <w:bCs/>
          <w:sz w:val="20"/>
          <w:szCs w:val="20"/>
        </w:rPr>
      </w:pPr>
      <w:r w:rsidRPr="00DD5FE5">
        <w:rPr>
          <w:rFonts w:cs="Arial"/>
          <w:b/>
          <w:bCs/>
          <w:sz w:val="20"/>
          <w:szCs w:val="20"/>
        </w:rPr>
        <w:t>Læringsmål:</w:t>
      </w:r>
    </w:p>
    <w:p w14:paraId="54B05A78" w14:textId="77777777" w:rsidR="000A21F0" w:rsidRPr="00DD5FE5" w:rsidRDefault="000A21F0" w:rsidP="000A21F0">
      <w:pPr>
        <w:pStyle w:val="Normal1"/>
        <w:widowControl w:val="0"/>
        <w:rPr>
          <w:bCs/>
          <w:sz w:val="20"/>
          <w:szCs w:val="20"/>
        </w:rPr>
      </w:pPr>
      <w:r w:rsidRPr="00DD5FE5">
        <w:rPr>
          <w:bCs/>
          <w:sz w:val="20"/>
          <w:szCs w:val="20"/>
        </w:rPr>
        <w:t>De studerende skal opnå viden om:</w:t>
      </w:r>
    </w:p>
    <w:p w14:paraId="1360EA8A" w14:textId="3AF6BB2F" w:rsidR="00CC2EF6" w:rsidRPr="00726427" w:rsidRDefault="00CC2EF6" w:rsidP="78E362A8">
      <w:pPr>
        <w:pStyle w:val="Normal1"/>
        <w:widowControl w:val="0"/>
        <w:numPr>
          <w:ilvl w:val="0"/>
          <w:numId w:val="26"/>
        </w:numPr>
        <w:rPr>
          <w:color w:val="000000" w:themeColor="accent4"/>
          <w:sz w:val="20"/>
          <w:szCs w:val="20"/>
        </w:rPr>
      </w:pPr>
      <w:r w:rsidRPr="00726427">
        <w:rPr>
          <w:color w:val="000000" w:themeColor="accent4"/>
          <w:sz w:val="20"/>
          <w:szCs w:val="20"/>
        </w:rPr>
        <w:t>Hvilke</w:t>
      </w:r>
      <w:r w:rsidR="000B72A5" w:rsidRPr="00726427">
        <w:rPr>
          <w:color w:val="000000" w:themeColor="accent4"/>
          <w:sz w:val="20"/>
          <w:szCs w:val="20"/>
        </w:rPr>
        <w:t xml:space="preserve"> fysiske printprodukter der typisk indgår i organisationers events, kampagner og almindelig markedsføring</w:t>
      </w:r>
    </w:p>
    <w:p w14:paraId="2AE4A74A" w14:textId="0837EE84" w:rsidR="00CC2EF6" w:rsidRPr="00726427" w:rsidRDefault="00CC2EF6" w:rsidP="78E362A8">
      <w:pPr>
        <w:pStyle w:val="Normal1"/>
        <w:widowControl w:val="0"/>
        <w:numPr>
          <w:ilvl w:val="0"/>
          <w:numId w:val="26"/>
        </w:numPr>
        <w:rPr>
          <w:color w:val="000000" w:themeColor="accent4"/>
          <w:sz w:val="20"/>
          <w:szCs w:val="20"/>
        </w:rPr>
      </w:pPr>
      <w:r w:rsidRPr="00726427">
        <w:rPr>
          <w:color w:val="000000" w:themeColor="accent4"/>
          <w:sz w:val="20"/>
          <w:szCs w:val="20"/>
        </w:rPr>
        <w:t>Hvordan</w:t>
      </w:r>
      <w:r w:rsidR="006C34AC" w:rsidRPr="00726427">
        <w:rPr>
          <w:color w:val="000000" w:themeColor="accent4"/>
          <w:sz w:val="20"/>
          <w:szCs w:val="20"/>
        </w:rPr>
        <w:t xml:space="preserve"> virksomhedens visuelle identitet (Brand </w:t>
      </w:r>
      <w:proofErr w:type="spellStart"/>
      <w:r w:rsidR="006C34AC" w:rsidRPr="00726427">
        <w:rPr>
          <w:color w:val="000000" w:themeColor="accent4"/>
          <w:sz w:val="20"/>
          <w:szCs w:val="20"/>
        </w:rPr>
        <w:t>Colors</w:t>
      </w:r>
      <w:proofErr w:type="spellEnd"/>
      <w:r w:rsidR="006C34AC" w:rsidRPr="00726427">
        <w:rPr>
          <w:color w:val="000000" w:themeColor="accent4"/>
          <w:sz w:val="20"/>
          <w:szCs w:val="20"/>
        </w:rPr>
        <w:t xml:space="preserve">) bør </w:t>
      </w:r>
      <w:r w:rsidR="006C34AC" w:rsidRPr="00726427">
        <w:rPr>
          <w:color w:val="000000" w:themeColor="accent4"/>
          <w:sz w:val="20"/>
          <w:szCs w:val="20"/>
        </w:rPr>
        <w:lastRenderedPageBreak/>
        <w:t>specificeres/beskrives i en designmanual under hensyntagen til forskellige medieplatforme, trykmetoder og tryksubstrater</w:t>
      </w:r>
    </w:p>
    <w:p w14:paraId="106712B5" w14:textId="5F9A5433" w:rsidR="00CC2EF6" w:rsidRPr="00726427" w:rsidRDefault="00CC2EF6" w:rsidP="78E362A8">
      <w:pPr>
        <w:pStyle w:val="Normal1"/>
        <w:widowControl w:val="0"/>
        <w:numPr>
          <w:ilvl w:val="0"/>
          <w:numId w:val="26"/>
        </w:numPr>
        <w:rPr>
          <w:color w:val="000000" w:themeColor="accent4"/>
          <w:sz w:val="20"/>
          <w:szCs w:val="20"/>
        </w:rPr>
      </w:pPr>
      <w:r w:rsidRPr="00726427">
        <w:rPr>
          <w:color w:val="000000" w:themeColor="accent4"/>
          <w:sz w:val="20"/>
          <w:szCs w:val="20"/>
        </w:rPr>
        <w:t>Hvordan</w:t>
      </w:r>
      <w:r w:rsidR="007B10D6" w:rsidRPr="00726427">
        <w:rPr>
          <w:color w:val="000000" w:themeColor="accent4"/>
          <w:sz w:val="20"/>
          <w:szCs w:val="20"/>
        </w:rPr>
        <w:t xml:space="preserve"> den forestående produktion kan kvalitetssikres via Proofing og PDF-kontrol</w:t>
      </w:r>
    </w:p>
    <w:p w14:paraId="0C8B82A4" w14:textId="70A62CBA" w:rsidR="000A21F0" w:rsidRPr="007229C1" w:rsidRDefault="00CC2EF6" w:rsidP="78E362A8">
      <w:pPr>
        <w:pStyle w:val="Normal1"/>
        <w:widowControl w:val="0"/>
        <w:numPr>
          <w:ilvl w:val="0"/>
          <w:numId w:val="26"/>
        </w:numPr>
        <w:rPr>
          <w:color w:val="000000" w:themeColor="text1"/>
          <w:sz w:val="20"/>
          <w:szCs w:val="20"/>
        </w:rPr>
      </w:pPr>
      <w:r w:rsidRPr="00726427">
        <w:rPr>
          <w:color w:val="000000" w:themeColor="accent4"/>
          <w:sz w:val="20"/>
          <w:szCs w:val="20"/>
        </w:rPr>
        <w:t>Hvordan</w:t>
      </w:r>
      <w:r w:rsidR="00F64175" w:rsidRPr="00726427">
        <w:rPr>
          <w:color w:val="000000" w:themeColor="accent4"/>
          <w:sz w:val="20"/>
          <w:szCs w:val="20"/>
        </w:rPr>
        <w:t xml:space="preserve"> den færdige trykproduktion kan kontrolleres, både visuelt og teknisk.</w:t>
      </w:r>
      <w:r>
        <w:br/>
      </w:r>
    </w:p>
    <w:p w14:paraId="5F1F8745" w14:textId="77777777" w:rsidR="000A21F0" w:rsidRPr="007229C1" w:rsidRDefault="000A21F0" w:rsidP="000A21F0">
      <w:pPr>
        <w:pStyle w:val="Normal1"/>
        <w:widowControl w:val="0"/>
        <w:rPr>
          <w:bCs/>
          <w:color w:val="000000" w:themeColor="text1"/>
          <w:sz w:val="20"/>
          <w:szCs w:val="20"/>
        </w:rPr>
      </w:pPr>
      <w:r w:rsidRPr="007229C1">
        <w:rPr>
          <w:bCs/>
          <w:color w:val="000000" w:themeColor="text1"/>
          <w:sz w:val="20"/>
          <w:szCs w:val="20"/>
        </w:rPr>
        <w:t>De studerende skal opnå færdigheder i:</w:t>
      </w:r>
    </w:p>
    <w:p w14:paraId="106995E5" w14:textId="67F8E5A2" w:rsidR="00136645" w:rsidRPr="00726427" w:rsidRDefault="00136645" w:rsidP="78E362A8">
      <w:pPr>
        <w:pStyle w:val="Normal1"/>
        <w:widowControl w:val="0"/>
        <w:numPr>
          <w:ilvl w:val="0"/>
          <w:numId w:val="26"/>
        </w:numPr>
        <w:rPr>
          <w:color w:val="000000" w:themeColor="accent4"/>
          <w:sz w:val="20"/>
          <w:szCs w:val="20"/>
        </w:rPr>
      </w:pPr>
      <w:r w:rsidRPr="00726427">
        <w:rPr>
          <w:color w:val="000000" w:themeColor="accent4"/>
          <w:sz w:val="20"/>
          <w:szCs w:val="20"/>
        </w:rPr>
        <w:t>At</w:t>
      </w:r>
      <w:r w:rsidR="00AD6DE0" w:rsidRPr="00726427">
        <w:rPr>
          <w:color w:val="000000" w:themeColor="accent4"/>
          <w:sz w:val="20"/>
          <w:szCs w:val="20"/>
        </w:rPr>
        <w:t xml:space="preserve"> foretage en visuel vurdering af farver og farveforskelle under korrekte forhold</w:t>
      </w:r>
    </w:p>
    <w:p w14:paraId="54A25503" w14:textId="09247C7F" w:rsidR="00136645" w:rsidRPr="00726427" w:rsidRDefault="00136645" w:rsidP="78E362A8">
      <w:pPr>
        <w:pStyle w:val="Normal1"/>
        <w:widowControl w:val="0"/>
        <w:numPr>
          <w:ilvl w:val="0"/>
          <w:numId w:val="26"/>
        </w:numPr>
        <w:rPr>
          <w:color w:val="000000" w:themeColor="accent4"/>
          <w:sz w:val="20"/>
          <w:szCs w:val="20"/>
        </w:rPr>
      </w:pPr>
      <w:r w:rsidRPr="00726427">
        <w:rPr>
          <w:color w:val="000000" w:themeColor="accent4"/>
          <w:sz w:val="20"/>
          <w:szCs w:val="20"/>
        </w:rPr>
        <w:t>At</w:t>
      </w:r>
      <w:r w:rsidR="00F82970" w:rsidRPr="00726427">
        <w:rPr>
          <w:color w:val="000000" w:themeColor="accent4"/>
          <w:sz w:val="20"/>
          <w:szCs w:val="20"/>
        </w:rPr>
        <w:t xml:space="preserve"> foretage en teknisk vurdering af farver ud fra specifikke ∆E</w:t>
      </w:r>
      <w:r w:rsidR="07F878FC" w:rsidRPr="00726427">
        <w:rPr>
          <w:color w:val="000000" w:themeColor="accent4"/>
          <w:sz w:val="20"/>
          <w:szCs w:val="20"/>
        </w:rPr>
        <w:t>2000-værdier</w:t>
      </w:r>
      <w:r w:rsidR="00F82970" w:rsidRPr="00726427">
        <w:rPr>
          <w:color w:val="000000" w:themeColor="accent4"/>
          <w:sz w:val="20"/>
          <w:szCs w:val="20"/>
        </w:rPr>
        <w:t xml:space="preserve"> og CIELAB-værdier</w:t>
      </w:r>
    </w:p>
    <w:p w14:paraId="284B229A" w14:textId="77777777" w:rsidR="00984680" w:rsidRPr="00726427" w:rsidRDefault="00136645" w:rsidP="78E362A8">
      <w:pPr>
        <w:pStyle w:val="Normal1"/>
        <w:widowControl w:val="0"/>
        <w:numPr>
          <w:ilvl w:val="0"/>
          <w:numId w:val="26"/>
        </w:numPr>
        <w:rPr>
          <w:color w:val="000000" w:themeColor="accent4"/>
          <w:sz w:val="20"/>
          <w:szCs w:val="20"/>
        </w:rPr>
      </w:pPr>
      <w:r w:rsidRPr="00726427">
        <w:rPr>
          <w:color w:val="000000" w:themeColor="accent4"/>
          <w:sz w:val="20"/>
          <w:szCs w:val="20"/>
        </w:rPr>
        <w:t xml:space="preserve">At </w:t>
      </w:r>
      <w:r w:rsidR="00984680" w:rsidRPr="00726427">
        <w:rPr>
          <w:color w:val="000000" w:themeColor="accent4"/>
          <w:sz w:val="20"/>
          <w:szCs w:val="20"/>
        </w:rPr>
        <w:t>kunne relatere de enkelte begreber til hinanden, fx hvad angår årsag/virkning og fordele/ulemper</w:t>
      </w:r>
    </w:p>
    <w:p w14:paraId="66E5B1B3" w14:textId="77777777" w:rsidR="000A21F0" w:rsidRPr="007229C1" w:rsidRDefault="000A21F0" w:rsidP="78E362A8">
      <w:pPr>
        <w:pStyle w:val="Normal1"/>
        <w:widowControl w:val="0"/>
        <w:rPr>
          <w:color w:val="000000" w:themeColor="text1"/>
          <w:sz w:val="20"/>
          <w:szCs w:val="20"/>
        </w:rPr>
      </w:pPr>
    </w:p>
    <w:p w14:paraId="14DF20C2" w14:textId="77777777" w:rsidR="000A21F0" w:rsidRPr="007229C1" w:rsidRDefault="000A21F0" w:rsidP="000A21F0">
      <w:pPr>
        <w:pStyle w:val="Normal1"/>
        <w:widowControl w:val="0"/>
        <w:rPr>
          <w:bCs/>
          <w:color w:val="000000" w:themeColor="text1"/>
          <w:sz w:val="20"/>
          <w:szCs w:val="20"/>
        </w:rPr>
      </w:pPr>
      <w:r w:rsidRPr="007229C1">
        <w:rPr>
          <w:bCs/>
          <w:color w:val="000000" w:themeColor="text1"/>
          <w:sz w:val="20"/>
          <w:szCs w:val="20"/>
        </w:rPr>
        <w:t>De studerende skal opnå kompetencer indenfor det at:</w:t>
      </w:r>
    </w:p>
    <w:p w14:paraId="4EF86833" w14:textId="6BC34B55" w:rsidR="00B231FD" w:rsidRPr="00726427" w:rsidRDefault="00984680" w:rsidP="78E362A8">
      <w:pPr>
        <w:pStyle w:val="Normal1"/>
        <w:widowControl w:val="0"/>
        <w:numPr>
          <w:ilvl w:val="0"/>
          <w:numId w:val="27"/>
        </w:numPr>
        <w:rPr>
          <w:color w:val="000000" w:themeColor="accent4"/>
          <w:sz w:val="20"/>
          <w:szCs w:val="20"/>
        </w:rPr>
      </w:pPr>
      <w:r w:rsidRPr="00726427">
        <w:rPr>
          <w:color w:val="000000" w:themeColor="accent4"/>
          <w:sz w:val="20"/>
          <w:szCs w:val="20"/>
        </w:rPr>
        <w:t>Anvende</w:t>
      </w:r>
      <w:r w:rsidR="00440122" w:rsidRPr="00726427">
        <w:rPr>
          <w:color w:val="000000" w:themeColor="accent4"/>
          <w:sz w:val="20"/>
          <w:szCs w:val="20"/>
        </w:rPr>
        <w:t xml:space="preserve"> korrekt fagterminologi i kommunikation med den grafiske branches fagfolk</w:t>
      </w:r>
    </w:p>
    <w:p w14:paraId="5696FF37" w14:textId="361C6719" w:rsidR="007229C1" w:rsidRPr="00726427" w:rsidRDefault="00984680" w:rsidP="78E362A8">
      <w:pPr>
        <w:pStyle w:val="Normal1"/>
        <w:widowControl w:val="0"/>
        <w:numPr>
          <w:ilvl w:val="0"/>
          <w:numId w:val="27"/>
        </w:numPr>
        <w:rPr>
          <w:color w:val="000000" w:themeColor="accent4"/>
          <w:sz w:val="20"/>
          <w:szCs w:val="20"/>
        </w:rPr>
      </w:pPr>
      <w:r w:rsidRPr="00726427">
        <w:rPr>
          <w:color w:val="000000" w:themeColor="accent4"/>
          <w:sz w:val="20"/>
          <w:szCs w:val="20"/>
        </w:rPr>
        <w:t>Kunne</w:t>
      </w:r>
      <w:r w:rsidR="007229C1" w:rsidRPr="00726427">
        <w:rPr>
          <w:color w:val="000000" w:themeColor="accent4"/>
          <w:sz w:val="20"/>
          <w:szCs w:val="20"/>
        </w:rPr>
        <w:t xml:space="preserve"> rådgive om relevant ICC-profil og pdf-type til en given grafisk produktion</w:t>
      </w:r>
    </w:p>
    <w:p w14:paraId="2AC24F6F" w14:textId="77777777" w:rsidR="007100B9" w:rsidRPr="00726427" w:rsidRDefault="007100B9" w:rsidP="78E362A8">
      <w:pPr>
        <w:rPr>
          <w:rFonts w:cs="Arial"/>
          <w:color w:val="000000" w:themeColor="accent4"/>
          <w:sz w:val="20"/>
          <w:szCs w:val="20"/>
        </w:rPr>
      </w:pPr>
    </w:p>
    <w:p w14:paraId="7B6E262B" w14:textId="77777777" w:rsidR="007100B9" w:rsidRPr="00DD5FE5" w:rsidRDefault="00B231FD" w:rsidP="00B231FD">
      <w:pPr>
        <w:rPr>
          <w:rFonts w:cs="Arial"/>
          <w:b/>
          <w:bCs/>
          <w:sz w:val="20"/>
          <w:szCs w:val="20"/>
        </w:rPr>
      </w:pPr>
      <w:r w:rsidRPr="00DD5FE5">
        <w:rPr>
          <w:rFonts w:cs="Arial"/>
          <w:b/>
          <w:bCs/>
          <w:sz w:val="20"/>
          <w:szCs w:val="20"/>
        </w:rPr>
        <w:t>L</w:t>
      </w:r>
      <w:r w:rsidR="00CF1763" w:rsidRPr="00DD5FE5">
        <w:rPr>
          <w:rFonts w:cs="Arial"/>
          <w:b/>
          <w:bCs/>
          <w:sz w:val="20"/>
          <w:szCs w:val="20"/>
        </w:rPr>
        <w:t>æremidler</w:t>
      </w:r>
      <w:r w:rsidRPr="00DD5FE5">
        <w:rPr>
          <w:rFonts w:cs="Arial"/>
          <w:b/>
          <w:bCs/>
          <w:sz w:val="20"/>
          <w:szCs w:val="20"/>
        </w:rPr>
        <w:t>:</w:t>
      </w:r>
    </w:p>
    <w:p w14:paraId="4BBB3F73" w14:textId="77777777" w:rsidR="00B231FD" w:rsidRPr="00DD5FE5" w:rsidRDefault="00B231FD" w:rsidP="00B231FD">
      <w:pPr>
        <w:rPr>
          <w:rFonts w:cs="Arial"/>
          <w:sz w:val="20"/>
          <w:szCs w:val="20"/>
        </w:rPr>
      </w:pPr>
    </w:p>
    <w:p w14:paraId="6777F46C" w14:textId="77777777" w:rsidR="001F1501" w:rsidRPr="00A0663D" w:rsidRDefault="00CF1763" w:rsidP="00B231FD">
      <w:pPr>
        <w:rPr>
          <w:rFonts w:cs="Arial"/>
          <w:color w:val="000000" w:themeColor="text1"/>
          <w:sz w:val="20"/>
          <w:szCs w:val="20"/>
          <w:u w:val="single"/>
        </w:rPr>
      </w:pPr>
      <w:r w:rsidRPr="00DD5FE5">
        <w:rPr>
          <w:rFonts w:cs="Arial"/>
          <w:sz w:val="20"/>
          <w:szCs w:val="20"/>
          <w:u w:val="single"/>
        </w:rPr>
        <w:t>Frit</w:t>
      </w:r>
      <w:r w:rsidR="001F1501" w:rsidRPr="00DD5FE5">
        <w:rPr>
          <w:rFonts w:cs="Arial"/>
          <w:sz w:val="20"/>
          <w:szCs w:val="20"/>
          <w:u w:val="single"/>
        </w:rPr>
        <w:t xml:space="preserve"> tilgængelig:</w:t>
      </w:r>
    </w:p>
    <w:p w14:paraId="721B551A" w14:textId="77777777" w:rsidR="00A0663D" w:rsidRPr="00A0663D" w:rsidRDefault="00A0663D" w:rsidP="00B231FD">
      <w:pPr>
        <w:rPr>
          <w:rFonts w:cs="Arial"/>
          <w:color w:val="000000" w:themeColor="text1"/>
          <w:sz w:val="20"/>
          <w:szCs w:val="20"/>
          <w:u w:val="single"/>
        </w:rPr>
      </w:pPr>
    </w:p>
    <w:p w14:paraId="52409630" w14:textId="77777777" w:rsidR="00A0663D" w:rsidRPr="00726427" w:rsidRDefault="00A0663D" w:rsidP="78E362A8">
      <w:pPr>
        <w:rPr>
          <w:rFonts w:cs="Arial"/>
          <w:color w:val="000000" w:themeColor="accent4"/>
          <w:sz w:val="20"/>
          <w:szCs w:val="20"/>
        </w:rPr>
      </w:pPr>
      <w:r w:rsidRPr="00726427">
        <w:rPr>
          <w:rFonts w:cs="Arial"/>
          <w:color w:val="000000" w:themeColor="accent4"/>
          <w:sz w:val="20"/>
          <w:szCs w:val="20"/>
        </w:rPr>
        <w:t xml:space="preserve">Pedersen, M. A. (2008) </w:t>
      </w:r>
      <w:r w:rsidRPr="00726427">
        <w:rPr>
          <w:rFonts w:cs="Arial"/>
          <w:i/>
          <w:iCs/>
          <w:color w:val="000000" w:themeColor="accent4"/>
          <w:sz w:val="20"/>
          <w:szCs w:val="20"/>
        </w:rPr>
        <w:t>Internationaliseret Standardiseret Grafisk Produktion - ISO 12647</w:t>
      </w:r>
      <w:r w:rsidRPr="00726427">
        <w:rPr>
          <w:rFonts w:cs="Arial"/>
          <w:color w:val="000000" w:themeColor="accent4"/>
          <w:sz w:val="20"/>
          <w:szCs w:val="20"/>
        </w:rPr>
        <w:t>. Grafisk Litteratur og Grafisk Arbejdsgiverforening.</w:t>
      </w:r>
    </w:p>
    <w:p w14:paraId="12CE951E" w14:textId="77777777" w:rsidR="00A0663D" w:rsidRPr="00726427" w:rsidRDefault="00A0663D" w:rsidP="78E362A8">
      <w:pPr>
        <w:rPr>
          <w:rFonts w:cs="Arial"/>
          <w:color w:val="000000" w:themeColor="accent4"/>
          <w:sz w:val="20"/>
          <w:szCs w:val="20"/>
        </w:rPr>
      </w:pPr>
      <w:r w:rsidRPr="00726427">
        <w:rPr>
          <w:rFonts w:cs="Arial"/>
          <w:color w:val="000000" w:themeColor="accent4"/>
          <w:sz w:val="20"/>
          <w:szCs w:val="20"/>
        </w:rPr>
        <w:t xml:space="preserve">Frit tilgængeligt på </w:t>
      </w:r>
      <w:proofErr w:type="spellStart"/>
      <w:r w:rsidRPr="00726427">
        <w:rPr>
          <w:rFonts w:cs="Arial"/>
          <w:color w:val="000000" w:themeColor="accent4"/>
          <w:sz w:val="20"/>
          <w:szCs w:val="20"/>
        </w:rPr>
        <w:t>itsLearning</w:t>
      </w:r>
      <w:proofErr w:type="spellEnd"/>
    </w:p>
    <w:p w14:paraId="1A3B6609" w14:textId="77777777" w:rsidR="00A0663D" w:rsidRPr="00726427" w:rsidRDefault="00A0663D" w:rsidP="78E362A8">
      <w:pPr>
        <w:rPr>
          <w:rFonts w:cs="Arial"/>
          <w:color w:val="000000" w:themeColor="accent4"/>
          <w:sz w:val="20"/>
          <w:szCs w:val="20"/>
        </w:rPr>
      </w:pPr>
    </w:p>
    <w:p w14:paraId="73C61B58" w14:textId="77777777" w:rsidR="00A0663D" w:rsidRPr="00726427" w:rsidRDefault="00A0663D" w:rsidP="78E362A8">
      <w:pPr>
        <w:rPr>
          <w:rFonts w:cs="Arial"/>
          <w:color w:val="000000" w:themeColor="accent4"/>
          <w:sz w:val="20"/>
          <w:szCs w:val="20"/>
        </w:rPr>
      </w:pPr>
      <w:r w:rsidRPr="00726427">
        <w:rPr>
          <w:rFonts w:cs="Arial"/>
          <w:color w:val="000000" w:themeColor="accent4"/>
          <w:sz w:val="20"/>
          <w:szCs w:val="20"/>
          <w:lang w:val="en-US"/>
        </w:rPr>
        <w:t xml:space="preserve">Pedersen, M. A. (2016). </w:t>
      </w:r>
      <w:r w:rsidRPr="00726427">
        <w:rPr>
          <w:rFonts w:cs="Arial"/>
          <w:i/>
          <w:iCs/>
          <w:color w:val="000000" w:themeColor="accent4"/>
          <w:sz w:val="20"/>
          <w:szCs w:val="20"/>
          <w:lang w:val="en-US"/>
        </w:rPr>
        <w:t>Why most Band Manuals fail when it comes to defining Brand Colors</w:t>
      </w:r>
      <w:r w:rsidRPr="00726427">
        <w:rPr>
          <w:rFonts w:cs="Arial"/>
          <w:color w:val="000000" w:themeColor="accent4"/>
          <w:sz w:val="20"/>
          <w:szCs w:val="20"/>
          <w:lang w:val="en-US"/>
        </w:rPr>
        <w:t xml:space="preserve">. </w:t>
      </w:r>
      <w:r w:rsidRPr="00726427">
        <w:rPr>
          <w:rFonts w:cs="Arial"/>
          <w:color w:val="000000" w:themeColor="accent4"/>
          <w:sz w:val="20"/>
          <w:szCs w:val="20"/>
        </w:rPr>
        <w:t>[online]</w:t>
      </w:r>
      <w:r w:rsidRPr="00726427">
        <w:rPr>
          <w:rFonts w:cs="Arial"/>
          <w:color w:val="000000" w:themeColor="accent4"/>
          <w:sz w:val="20"/>
          <w:szCs w:val="20"/>
          <w:lang w:val="en-US"/>
        </w:rPr>
        <w:t xml:space="preserve"> Advances in Printing and Media Technology, Vol. </w:t>
      </w:r>
      <w:r w:rsidRPr="00726427">
        <w:rPr>
          <w:rFonts w:cs="Arial"/>
          <w:color w:val="000000" w:themeColor="accent4"/>
          <w:sz w:val="20"/>
          <w:szCs w:val="20"/>
        </w:rPr>
        <w:t xml:space="preserve">XLIII(III) – 4: Design, pp. 91–100. Tilgængeligt på: </w:t>
      </w:r>
      <w:hyperlink r:id="rId11">
        <w:r w:rsidRPr="00726427">
          <w:rPr>
            <w:rStyle w:val="Hyperlink"/>
            <w:rFonts w:cs="Arial"/>
            <w:color w:val="000000" w:themeColor="accent4"/>
            <w:sz w:val="20"/>
            <w:szCs w:val="20"/>
          </w:rPr>
          <w:t>http://jpmtr.org/Advances_Vol_43(2016)_online_1.pdf</w:t>
        </w:r>
      </w:hyperlink>
      <w:r w:rsidRPr="00726427">
        <w:rPr>
          <w:rFonts w:cs="Arial"/>
          <w:color w:val="000000" w:themeColor="accent4"/>
          <w:sz w:val="20"/>
          <w:szCs w:val="20"/>
        </w:rPr>
        <w:t xml:space="preserve"> </w:t>
      </w:r>
    </w:p>
    <w:p w14:paraId="1213E207" w14:textId="77777777" w:rsidR="00A0663D" w:rsidRPr="00726427" w:rsidRDefault="00A0663D" w:rsidP="78E362A8">
      <w:pPr>
        <w:rPr>
          <w:rFonts w:cs="Arial"/>
          <w:color w:val="000000" w:themeColor="accent4"/>
          <w:sz w:val="20"/>
          <w:szCs w:val="20"/>
        </w:rPr>
      </w:pPr>
    </w:p>
    <w:p w14:paraId="1FD2DF1E" w14:textId="77777777" w:rsidR="00A0663D" w:rsidRPr="00726427" w:rsidRDefault="00A0663D" w:rsidP="78E362A8">
      <w:pPr>
        <w:rPr>
          <w:rFonts w:cs="Arial"/>
          <w:color w:val="000000" w:themeColor="accent4"/>
          <w:sz w:val="20"/>
          <w:szCs w:val="20"/>
          <w:lang w:val="en-US"/>
        </w:rPr>
      </w:pPr>
      <w:r w:rsidRPr="00726427">
        <w:rPr>
          <w:rFonts w:cs="Arial"/>
          <w:color w:val="000000" w:themeColor="accent4"/>
          <w:sz w:val="20"/>
          <w:szCs w:val="20"/>
          <w:lang w:val="en-US"/>
        </w:rPr>
        <w:t xml:space="preserve">Pedersen, M. A. (2018). </w:t>
      </w:r>
      <w:r w:rsidRPr="00726427">
        <w:rPr>
          <w:rFonts w:cs="Arial"/>
          <w:i/>
          <w:iCs/>
          <w:color w:val="000000" w:themeColor="accent4"/>
          <w:sz w:val="20"/>
          <w:szCs w:val="20"/>
          <w:lang w:val="en-US"/>
        </w:rPr>
        <w:t xml:space="preserve">Reality Check: What to expect when buying different print products for a campaign – Brand Color reproduction across print substrates and technologies. </w:t>
      </w:r>
      <w:r w:rsidRPr="00726427">
        <w:rPr>
          <w:rFonts w:cs="Arial"/>
          <w:color w:val="000000" w:themeColor="accent4"/>
          <w:sz w:val="20"/>
          <w:szCs w:val="20"/>
        </w:rPr>
        <w:t xml:space="preserve">[online] </w:t>
      </w:r>
      <w:r w:rsidRPr="00726427">
        <w:rPr>
          <w:rFonts w:cs="Arial"/>
          <w:color w:val="000000" w:themeColor="accent4"/>
          <w:sz w:val="20"/>
          <w:szCs w:val="20"/>
          <w:lang w:val="en-US"/>
        </w:rPr>
        <w:t xml:space="preserve">Advances in Printing and Media Technology, Vol. XLV(V) – 2: MEDIA AND GRAPHIC II: Graphic Design, pp. 27–35. </w:t>
      </w:r>
      <w:proofErr w:type="spellStart"/>
      <w:r w:rsidRPr="00726427">
        <w:rPr>
          <w:rFonts w:cs="Arial"/>
          <w:color w:val="000000" w:themeColor="accent4"/>
          <w:sz w:val="20"/>
          <w:szCs w:val="20"/>
          <w:lang w:val="en-US"/>
        </w:rPr>
        <w:t>Tilgængelig</w:t>
      </w:r>
      <w:proofErr w:type="spellEnd"/>
      <w:r w:rsidRPr="00726427">
        <w:rPr>
          <w:rFonts w:cs="Arial"/>
          <w:color w:val="000000" w:themeColor="accent4"/>
          <w:sz w:val="20"/>
          <w:szCs w:val="20"/>
          <w:lang w:val="en-US"/>
        </w:rPr>
        <w:t xml:space="preserve"> </w:t>
      </w:r>
      <w:proofErr w:type="spellStart"/>
      <w:r w:rsidRPr="00726427">
        <w:rPr>
          <w:rFonts w:cs="Arial"/>
          <w:color w:val="000000" w:themeColor="accent4"/>
          <w:sz w:val="20"/>
          <w:szCs w:val="20"/>
          <w:lang w:val="en-US"/>
        </w:rPr>
        <w:t>på</w:t>
      </w:r>
      <w:proofErr w:type="spellEnd"/>
      <w:r w:rsidRPr="00726427">
        <w:rPr>
          <w:rFonts w:cs="Arial"/>
          <w:color w:val="000000" w:themeColor="accent4"/>
          <w:sz w:val="20"/>
          <w:szCs w:val="20"/>
          <w:lang w:val="en-US"/>
        </w:rPr>
        <w:t xml:space="preserve">: </w:t>
      </w:r>
      <w:hyperlink r:id="rId12">
        <w:r w:rsidRPr="00726427">
          <w:rPr>
            <w:rStyle w:val="Hyperlink"/>
            <w:rFonts w:cs="Arial"/>
            <w:color w:val="000000" w:themeColor="accent4"/>
            <w:sz w:val="20"/>
            <w:szCs w:val="20"/>
            <w:lang w:val="en-US"/>
          </w:rPr>
          <w:t>https://iarigai.com/wp-content/uploads/2019/09/Advances_Vol_452018_online.pdf</w:t>
        </w:r>
      </w:hyperlink>
      <w:r w:rsidRPr="00726427">
        <w:rPr>
          <w:rFonts w:cs="Arial"/>
          <w:color w:val="000000" w:themeColor="accent4"/>
          <w:sz w:val="20"/>
          <w:szCs w:val="20"/>
          <w:lang w:val="en-US"/>
        </w:rPr>
        <w:t xml:space="preserve"> </w:t>
      </w:r>
    </w:p>
    <w:p w14:paraId="77C63AB1" w14:textId="77777777" w:rsidR="00A0663D" w:rsidRPr="00726427" w:rsidRDefault="00A0663D" w:rsidP="78E362A8">
      <w:pPr>
        <w:rPr>
          <w:rFonts w:cs="Arial"/>
          <w:color w:val="000000" w:themeColor="accent4"/>
          <w:sz w:val="20"/>
          <w:szCs w:val="20"/>
          <w:lang w:val="en-US"/>
        </w:rPr>
      </w:pPr>
    </w:p>
    <w:p w14:paraId="0AC68C5E" w14:textId="77777777" w:rsidR="00A0663D" w:rsidRPr="00726427" w:rsidRDefault="00A0663D" w:rsidP="78E362A8">
      <w:pPr>
        <w:rPr>
          <w:rFonts w:cs="Arial"/>
          <w:color w:val="000000" w:themeColor="accent4"/>
          <w:sz w:val="20"/>
          <w:szCs w:val="20"/>
          <w:lang w:val="en-US"/>
        </w:rPr>
      </w:pPr>
      <w:r w:rsidRPr="00726427">
        <w:rPr>
          <w:rFonts w:cs="Arial"/>
          <w:color w:val="000000" w:themeColor="accent4"/>
          <w:sz w:val="20"/>
          <w:szCs w:val="20"/>
          <w:lang w:val="en-US"/>
        </w:rPr>
        <w:t xml:space="preserve">Pedersen, M. A. (2022). </w:t>
      </w:r>
      <w:r w:rsidRPr="00726427">
        <w:rPr>
          <w:rFonts w:cs="Arial"/>
          <w:i/>
          <w:iCs/>
          <w:color w:val="000000" w:themeColor="accent4"/>
          <w:sz w:val="20"/>
          <w:szCs w:val="20"/>
          <w:lang w:val="en-US"/>
        </w:rPr>
        <w:t>The consequences of choosing and specifying Brand Colors directly from a screen – and the need for Brand Color Management.</w:t>
      </w:r>
      <w:r w:rsidRPr="00726427">
        <w:rPr>
          <w:rFonts w:cs="Arial"/>
          <w:color w:val="000000" w:themeColor="accent4"/>
          <w:sz w:val="20"/>
          <w:szCs w:val="20"/>
          <w:lang w:val="en-US"/>
        </w:rPr>
        <w:t xml:space="preserve"> [online] Journal of Print and Media Technology Research, Vol. 11 No. 2 (2022), pp. 85-97. </w:t>
      </w:r>
      <w:proofErr w:type="spellStart"/>
      <w:r w:rsidRPr="00726427">
        <w:rPr>
          <w:rFonts w:cs="Arial"/>
          <w:color w:val="000000" w:themeColor="accent4"/>
          <w:sz w:val="20"/>
          <w:szCs w:val="20"/>
          <w:lang w:val="en-US"/>
        </w:rPr>
        <w:t>Tilgængelig</w:t>
      </w:r>
      <w:proofErr w:type="spellEnd"/>
      <w:r w:rsidRPr="00726427">
        <w:rPr>
          <w:rFonts w:cs="Arial"/>
          <w:color w:val="000000" w:themeColor="accent4"/>
          <w:sz w:val="20"/>
          <w:szCs w:val="20"/>
          <w:lang w:val="en-US"/>
        </w:rPr>
        <w:t xml:space="preserve"> </w:t>
      </w:r>
      <w:proofErr w:type="spellStart"/>
      <w:r w:rsidRPr="00726427">
        <w:rPr>
          <w:rFonts w:cs="Arial"/>
          <w:color w:val="000000" w:themeColor="accent4"/>
          <w:sz w:val="20"/>
          <w:szCs w:val="20"/>
          <w:lang w:val="en-US"/>
        </w:rPr>
        <w:t>på</w:t>
      </w:r>
      <w:proofErr w:type="spellEnd"/>
      <w:r w:rsidRPr="00726427">
        <w:rPr>
          <w:rFonts w:cs="Arial"/>
          <w:color w:val="000000" w:themeColor="accent4"/>
          <w:sz w:val="20"/>
          <w:szCs w:val="20"/>
          <w:lang w:val="en-US"/>
        </w:rPr>
        <w:t xml:space="preserve">: </w:t>
      </w:r>
      <w:hyperlink r:id="rId13">
        <w:r w:rsidRPr="00726427">
          <w:rPr>
            <w:rStyle w:val="Hyperlink"/>
            <w:rFonts w:cs="Arial"/>
            <w:color w:val="000000" w:themeColor="accent4"/>
            <w:sz w:val="20"/>
            <w:szCs w:val="20"/>
            <w:lang w:val="en-US"/>
          </w:rPr>
          <w:t>http://jpmtr.org/jpmtr_11(2022)2_web_2208.pdf</w:t>
        </w:r>
      </w:hyperlink>
    </w:p>
    <w:p w14:paraId="7E03B38F" w14:textId="77777777" w:rsidR="00A0663D" w:rsidRPr="00726427" w:rsidRDefault="00A0663D" w:rsidP="78E362A8">
      <w:pPr>
        <w:rPr>
          <w:rFonts w:cs="Arial"/>
          <w:color w:val="000000" w:themeColor="accent4"/>
          <w:sz w:val="20"/>
          <w:szCs w:val="20"/>
          <w:lang w:val="en-US"/>
        </w:rPr>
      </w:pPr>
    </w:p>
    <w:p w14:paraId="6F0C64BD" w14:textId="751EE636" w:rsidR="00A0663D" w:rsidRPr="00726427" w:rsidRDefault="00A0663D" w:rsidP="78E362A8">
      <w:pPr>
        <w:rPr>
          <w:rFonts w:cs="Arial"/>
          <w:color w:val="000000" w:themeColor="accent4"/>
          <w:sz w:val="20"/>
          <w:szCs w:val="20"/>
        </w:rPr>
      </w:pPr>
      <w:r w:rsidRPr="00726427">
        <w:rPr>
          <w:rFonts w:cs="Arial"/>
          <w:color w:val="000000" w:themeColor="accent4"/>
          <w:sz w:val="20"/>
          <w:szCs w:val="20"/>
        </w:rPr>
        <w:t>Richardson-Locke, G. og Pedersen, M. A. (20</w:t>
      </w:r>
      <w:r w:rsidR="6DB181F8" w:rsidRPr="00726427">
        <w:rPr>
          <w:rFonts w:cs="Arial"/>
          <w:color w:val="000000" w:themeColor="accent4"/>
          <w:sz w:val="20"/>
          <w:szCs w:val="20"/>
        </w:rPr>
        <w:t>23</w:t>
      </w:r>
      <w:r w:rsidRPr="00726427">
        <w:rPr>
          <w:rFonts w:cs="Arial"/>
          <w:color w:val="000000" w:themeColor="accent4"/>
          <w:sz w:val="20"/>
          <w:szCs w:val="20"/>
        </w:rPr>
        <w:t xml:space="preserve">) </w:t>
      </w:r>
      <w:r w:rsidRPr="00726427">
        <w:rPr>
          <w:rFonts w:cs="Arial"/>
          <w:i/>
          <w:iCs/>
          <w:color w:val="000000" w:themeColor="accent4"/>
          <w:sz w:val="20"/>
          <w:szCs w:val="20"/>
        </w:rPr>
        <w:t>STYRING AF FARVER = FARVESTYRING.</w:t>
      </w:r>
      <w:r w:rsidRPr="00726427">
        <w:rPr>
          <w:rFonts w:cs="Arial"/>
          <w:color w:val="000000" w:themeColor="accent4"/>
          <w:sz w:val="20"/>
          <w:szCs w:val="20"/>
        </w:rPr>
        <w:t xml:space="preserve"> FESPA og GRAKOM. Frit tilgængeligt på </w:t>
      </w:r>
      <w:proofErr w:type="spellStart"/>
      <w:r w:rsidRPr="00726427">
        <w:rPr>
          <w:rFonts w:cs="Arial"/>
          <w:color w:val="000000" w:themeColor="accent4"/>
          <w:sz w:val="20"/>
          <w:szCs w:val="20"/>
        </w:rPr>
        <w:t>itsLearning</w:t>
      </w:r>
      <w:proofErr w:type="spellEnd"/>
      <w:r w:rsidRPr="00726427">
        <w:rPr>
          <w:rFonts w:cs="Arial"/>
          <w:color w:val="000000" w:themeColor="accent4"/>
          <w:sz w:val="20"/>
          <w:szCs w:val="20"/>
        </w:rPr>
        <w:t>.</w:t>
      </w:r>
    </w:p>
    <w:p w14:paraId="24CD9E3C" w14:textId="77777777" w:rsidR="000A21F0" w:rsidRPr="00726427" w:rsidRDefault="000A21F0" w:rsidP="78E362A8">
      <w:pPr>
        <w:rPr>
          <w:rFonts w:cs="Arial"/>
          <w:color w:val="000000" w:themeColor="accent4"/>
          <w:sz w:val="20"/>
          <w:szCs w:val="20"/>
        </w:rPr>
      </w:pPr>
    </w:p>
    <w:p w14:paraId="7F3C21D5" w14:textId="77777777" w:rsidR="007100B9" w:rsidRPr="00DD5FE5" w:rsidRDefault="00DD5FE5" w:rsidP="00B231FD">
      <w:pPr>
        <w:rPr>
          <w:rFonts w:cs="Arial"/>
          <w:b/>
          <w:bCs/>
          <w:sz w:val="20"/>
          <w:szCs w:val="20"/>
        </w:rPr>
      </w:pPr>
      <w:r w:rsidRPr="00DD5FE5">
        <w:rPr>
          <w:rFonts w:cs="Arial"/>
          <w:b/>
          <w:bCs/>
          <w:sz w:val="20"/>
          <w:szCs w:val="20"/>
        </w:rPr>
        <w:t>Eksamensforudsætninger</w:t>
      </w:r>
      <w:r w:rsidR="007100B9" w:rsidRPr="00DD5FE5">
        <w:rPr>
          <w:rFonts w:cs="Arial"/>
          <w:b/>
          <w:bCs/>
          <w:sz w:val="20"/>
          <w:szCs w:val="20"/>
        </w:rPr>
        <w:t xml:space="preserve">: </w:t>
      </w:r>
    </w:p>
    <w:p w14:paraId="6600F958" w14:textId="77777777" w:rsidR="0092717F" w:rsidRPr="007364C7" w:rsidRDefault="0092717F" w:rsidP="0092717F">
      <w:pPr>
        <w:rPr>
          <w:rFonts w:cs="Arial"/>
          <w:color w:val="000000"/>
          <w:sz w:val="20"/>
          <w:szCs w:val="20"/>
          <w:lang w:val="en-DK" w:eastAsia="da-DK"/>
        </w:rPr>
      </w:pPr>
      <w:r w:rsidRPr="007364C7">
        <w:rPr>
          <w:rFonts w:cs="Arial"/>
          <w:color w:val="000000"/>
          <w:sz w:val="20"/>
          <w:szCs w:val="20"/>
          <w:lang w:val="en-DK" w:eastAsia="da-DK"/>
        </w:rPr>
        <w:t xml:space="preserve">Opfyldelse af eksamensforudsætninger er et krav for, at den studerende kan deltage i fagets eksamen. Eksamensforudsætninger kan være mødepligt, deltagelsespligt, gruppearbejde, opgaver, fremlæggelser, præsentationer etc. Manglende opfyldelse af </w:t>
      </w:r>
      <w:r w:rsidRPr="007364C7">
        <w:rPr>
          <w:rFonts w:cs="Arial"/>
          <w:color w:val="000000"/>
          <w:sz w:val="20"/>
          <w:szCs w:val="20"/>
          <w:lang w:val="en-DK" w:eastAsia="da-DK"/>
        </w:rPr>
        <w:lastRenderedPageBreak/>
        <w:t>eksamensforudsætning medfører, at den studerende ikke er indstillet til eksamen og har brugt et prøveforsøg.</w:t>
      </w:r>
    </w:p>
    <w:p w14:paraId="4E6A955C" w14:textId="77777777" w:rsidR="0092717F" w:rsidRPr="007364C7" w:rsidRDefault="0092717F" w:rsidP="0092717F">
      <w:pPr>
        <w:rPr>
          <w:rFonts w:cs="Arial"/>
          <w:color w:val="000000"/>
          <w:sz w:val="20"/>
          <w:szCs w:val="20"/>
          <w:u w:val="single"/>
          <w:lang w:val="en-DK" w:eastAsia="da-DK"/>
        </w:rPr>
      </w:pPr>
      <w:r w:rsidRPr="007364C7">
        <w:rPr>
          <w:rFonts w:cs="Arial"/>
          <w:color w:val="000000"/>
          <w:sz w:val="20"/>
          <w:szCs w:val="20"/>
          <w:u w:val="single"/>
          <w:lang w:val="en-DK" w:eastAsia="da-DK"/>
        </w:rPr>
        <w:t>Der er ingen eksamensforudsætninger i dette forløb.</w:t>
      </w:r>
    </w:p>
    <w:p w14:paraId="1133D37F" w14:textId="77777777" w:rsidR="00CD3B88" w:rsidRPr="00DD5FE5" w:rsidRDefault="00CD3B88" w:rsidP="00B231FD">
      <w:pPr>
        <w:rPr>
          <w:rFonts w:cs="Arial"/>
          <w:sz w:val="20"/>
          <w:szCs w:val="20"/>
        </w:rPr>
      </w:pPr>
    </w:p>
    <w:p w14:paraId="0C456C6E" w14:textId="77777777" w:rsidR="007100B9" w:rsidRPr="00DD5FE5" w:rsidRDefault="00DD5FE5" w:rsidP="00B231FD">
      <w:pPr>
        <w:rPr>
          <w:rFonts w:cs="Arial"/>
          <w:b/>
          <w:bCs/>
          <w:sz w:val="20"/>
          <w:szCs w:val="20"/>
        </w:rPr>
      </w:pPr>
      <w:r w:rsidRPr="00DD5FE5">
        <w:rPr>
          <w:rFonts w:cs="Arial"/>
          <w:b/>
          <w:bCs/>
          <w:sz w:val="20"/>
          <w:szCs w:val="20"/>
        </w:rPr>
        <w:t>Eksamen</w:t>
      </w:r>
      <w:r w:rsidR="007100B9" w:rsidRPr="00DD5FE5">
        <w:rPr>
          <w:rFonts w:cs="Arial"/>
          <w:b/>
          <w:bCs/>
          <w:sz w:val="20"/>
          <w:szCs w:val="20"/>
        </w:rPr>
        <w:t>:</w:t>
      </w:r>
    </w:p>
    <w:p w14:paraId="5DE7FBD7" w14:textId="77777777" w:rsidR="00F83B75" w:rsidRPr="00E26444" w:rsidRDefault="00F83B75" w:rsidP="00F83B75">
      <w:pPr>
        <w:rPr>
          <w:rFonts w:cs="Arial"/>
          <w:color w:val="000000"/>
          <w:sz w:val="20"/>
          <w:szCs w:val="20"/>
          <w:lang w:eastAsia="da-DK"/>
        </w:rPr>
      </w:pPr>
      <w:r w:rsidRPr="00E26444">
        <w:rPr>
          <w:rFonts w:cs="Arial"/>
          <w:color w:val="000000"/>
          <w:sz w:val="20"/>
          <w:szCs w:val="20"/>
          <w:lang w:eastAsia="da-DK"/>
        </w:rPr>
        <w:t>Bedømmes ved 7-trinsskala og intern censur.</w:t>
      </w:r>
    </w:p>
    <w:p w14:paraId="27B5557A" w14:textId="77777777" w:rsidR="00F83B75" w:rsidRPr="00E26444" w:rsidRDefault="00F83B75" w:rsidP="00F83B75">
      <w:pPr>
        <w:rPr>
          <w:rFonts w:cs="Arial"/>
          <w:color w:val="000000"/>
          <w:sz w:val="20"/>
          <w:szCs w:val="20"/>
          <w:lang w:eastAsia="da-DK"/>
        </w:rPr>
      </w:pPr>
      <w:r w:rsidRPr="00E26444">
        <w:rPr>
          <w:rFonts w:cs="Arial"/>
          <w:color w:val="000000"/>
          <w:sz w:val="20"/>
          <w:szCs w:val="20"/>
          <w:lang w:eastAsia="da-DK"/>
        </w:rPr>
        <w:t>Eksamensform: Forløbet bedømmes ved to delprøver. Den første delprøve er en skriftlig opgave som skal løses i individuelt, eller i grupper op til 4 studerende. Hvis den første delprøve afleveres i grupper, skal hvert gruppemedlems bidrag til teksten tydeligt fremgå. Den anden delprøve er en individuel online test, som var 50 minutter og kan løses med hjælpemidler, uden tilsyn. Til denne test skal den studerende medbringe egen computer. De to delprøver vægtes ligeligt i den endelige karakter.</w:t>
      </w:r>
    </w:p>
    <w:p w14:paraId="444812D2" w14:textId="77777777" w:rsidR="00B231FD" w:rsidRPr="00DD5FE5" w:rsidRDefault="00B231FD" w:rsidP="00B231FD">
      <w:pPr>
        <w:rPr>
          <w:rFonts w:cs="Arial"/>
          <w:sz w:val="20"/>
          <w:szCs w:val="20"/>
        </w:rPr>
      </w:pPr>
    </w:p>
    <w:p w14:paraId="1C06DB3B" w14:textId="77777777" w:rsidR="007100B9" w:rsidRDefault="007100B9" w:rsidP="00B231FD">
      <w:pPr>
        <w:rPr>
          <w:rFonts w:cs="Arial"/>
          <w:b/>
          <w:bCs/>
          <w:sz w:val="20"/>
          <w:szCs w:val="20"/>
        </w:rPr>
      </w:pPr>
      <w:r w:rsidRPr="00DD5FE5">
        <w:rPr>
          <w:rFonts w:cs="Arial"/>
          <w:b/>
          <w:bCs/>
          <w:sz w:val="20"/>
          <w:szCs w:val="20"/>
        </w:rPr>
        <w:t>Studieaktivitetsmodel</w:t>
      </w:r>
      <w:r w:rsidR="00B231FD" w:rsidRPr="00DD5FE5">
        <w:rPr>
          <w:rFonts w:cs="Arial"/>
          <w:b/>
          <w:bCs/>
          <w:sz w:val="20"/>
          <w:szCs w:val="20"/>
        </w:rPr>
        <w:t>:</w:t>
      </w:r>
    </w:p>
    <w:p w14:paraId="1936D36F" w14:textId="77777777" w:rsidR="00271314" w:rsidRPr="00DD5FE5" w:rsidRDefault="00271314" w:rsidP="00B231FD">
      <w:pPr>
        <w:rPr>
          <w:rFonts w:cs="Arial"/>
          <w:b/>
          <w:bCs/>
          <w:sz w:val="20"/>
          <w:szCs w:val="20"/>
        </w:rPr>
      </w:pPr>
    </w:p>
    <w:p w14:paraId="1E0DC919" w14:textId="43ADD8D5" w:rsidR="00B15E70" w:rsidRPr="00DD5FE5" w:rsidRDefault="00271314" w:rsidP="00B231FD">
      <w:pPr>
        <w:rPr>
          <w:rFonts w:cs="Arial"/>
          <w:b/>
          <w:bCs/>
          <w:sz w:val="20"/>
          <w:szCs w:val="20"/>
        </w:rPr>
      </w:pPr>
      <w:r w:rsidRPr="00E26444">
        <w:rPr>
          <w:rFonts w:cs="Arial"/>
          <w:b/>
          <w:bCs/>
          <w:noProof/>
          <w:sz w:val="20"/>
          <w:szCs w:val="20"/>
          <w:lang w:eastAsia="da-DK"/>
        </w:rPr>
        <w:drawing>
          <wp:inline distT="0" distB="0" distL="0" distR="0" wp14:anchorId="7F643E57" wp14:editId="7729B65C">
            <wp:extent cx="4967605" cy="3195320"/>
            <wp:effectExtent l="0" t="0" r="0" b="5080"/>
            <wp:docPr id="3" name="Billede 3"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A picture containing text, screenshot, circle,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67605" cy="3195320"/>
                    </a:xfrm>
                    <a:prstGeom prst="rect">
                      <a:avLst/>
                    </a:prstGeom>
                  </pic:spPr>
                </pic:pic>
              </a:graphicData>
            </a:graphic>
          </wp:inline>
        </w:drawing>
      </w:r>
    </w:p>
    <w:p w14:paraId="11E88DD1" w14:textId="77777777" w:rsidR="00B15E70" w:rsidRPr="00DD5FE5" w:rsidRDefault="00B15E70" w:rsidP="00B231FD">
      <w:pPr>
        <w:rPr>
          <w:rFonts w:cs="Arial"/>
          <w:b/>
          <w:bCs/>
          <w:sz w:val="20"/>
          <w:szCs w:val="20"/>
        </w:rPr>
      </w:pPr>
    </w:p>
    <w:p w14:paraId="21953437" w14:textId="77777777" w:rsidR="00A66357" w:rsidRPr="00DD5FE5" w:rsidRDefault="00A66357" w:rsidP="00B231FD">
      <w:pPr>
        <w:rPr>
          <w:rFonts w:cs="Arial"/>
          <w:b/>
          <w:bCs/>
          <w:sz w:val="20"/>
          <w:szCs w:val="20"/>
        </w:rPr>
      </w:pPr>
    </w:p>
    <w:p w14:paraId="7400D8AD" w14:textId="4DBA59A2" w:rsidR="001F1501" w:rsidRPr="00DD5FE5" w:rsidRDefault="00726427" w:rsidP="00B231FD">
      <w:pPr>
        <w:rPr>
          <w:rFonts w:cs="Arial"/>
          <w:sz w:val="20"/>
          <w:szCs w:val="20"/>
        </w:rPr>
      </w:pPr>
      <w:r>
        <w:rPr>
          <w:rFonts w:cs="Arial"/>
          <w:sz w:val="20"/>
          <w:szCs w:val="20"/>
        </w:rPr>
        <w:t>Godkendt af BBS, 2023-08-14</w:t>
      </w:r>
    </w:p>
    <w:sectPr w:rsidR="001F1501" w:rsidRPr="00DD5FE5" w:rsidSect="00A66357">
      <w:headerReference w:type="default" r:id="rId15"/>
      <w:headerReference w:type="first" r:id="rId16"/>
      <w:pgSz w:w="11906" w:h="16838" w:code="9"/>
      <w:pgMar w:top="2325" w:right="2665" w:bottom="1985" w:left="1418" w:header="567"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C2032" w14:textId="77777777" w:rsidR="00AA5A23" w:rsidRDefault="00AA5A23" w:rsidP="009E4B94">
      <w:pPr>
        <w:spacing w:line="240" w:lineRule="auto"/>
      </w:pPr>
      <w:r>
        <w:separator/>
      </w:r>
    </w:p>
  </w:endnote>
  <w:endnote w:type="continuationSeparator" w:id="0">
    <w:p w14:paraId="19876424" w14:textId="77777777" w:rsidR="00AA5A23" w:rsidRDefault="00AA5A23"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ller">
    <w:altName w:val="Calibri"/>
    <w:panose1 w:val="02000503030000020004"/>
    <w:charset w:val="4D"/>
    <w:family w:val="auto"/>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F2F10" w14:textId="77777777" w:rsidR="00AA5A23" w:rsidRDefault="00AA5A23" w:rsidP="009E4B94">
      <w:pPr>
        <w:spacing w:line="240" w:lineRule="auto"/>
      </w:pPr>
      <w:r>
        <w:separator/>
      </w:r>
    </w:p>
  </w:footnote>
  <w:footnote w:type="continuationSeparator" w:id="0">
    <w:p w14:paraId="41F6C161" w14:textId="77777777" w:rsidR="00AA5A23" w:rsidRDefault="00AA5A23"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232C" w14:textId="77777777" w:rsidR="00726E30" w:rsidRDefault="00BC31C4" w:rsidP="00726E30">
    <w:pPr>
      <w:pStyle w:val="Header"/>
    </w:pPr>
    <w:r>
      <w:rPr>
        <w:noProof/>
      </w:rPr>
      <w:drawing>
        <wp:anchor distT="0" distB="0" distL="114300" distR="114300" simplePos="0" relativeHeight="251667456" behindDoc="0" locked="0" layoutInCell="1" allowOverlap="1" wp14:anchorId="47BF5484" wp14:editId="121A1CF4">
          <wp:simplePos x="0" y="0"/>
          <wp:positionH relativeFrom="rightMargin">
            <wp:align>right</wp:align>
          </wp:positionH>
          <wp:positionV relativeFrom="page">
            <wp:align>top</wp:align>
          </wp:positionV>
          <wp:extent cx="1798320" cy="899795"/>
          <wp:effectExtent l="0" t="0" r="0" b="0"/>
          <wp:wrapNone/>
          <wp:docPr id="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611" cy="900000"/>
                  </a:xfrm>
                  <a:prstGeom prst="rect">
                    <a:avLst/>
                  </a:prstGeom>
                </pic:spPr>
              </pic:pic>
            </a:graphicData>
          </a:graphic>
          <wp14:sizeRelH relativeFrom="margin">
            <wp14:pctWidth>0</wp14:pctWidth>
          </wp14:sizeRelH>
          <wp14:sizeRelV relativeFrom="margin">
            <wp14:pctHeight>0</wp14:pctHeight>
          </wp14:sizeRelV>
        </wp:anchor>
      </w:drawing>
    </w:r>
    <w:r w:rsidR="00271F43">
      <w:rPr>
        <w:noProof/>
      </w:rPr>
      <w:drawing>
        <wp:anchor distT="0" distB="0" distL="114300" distR="114300" simplePos="0" relativeHeight="251668480" behindDoc="0" locked="0" layoutInCell="1" allowOverlap="1" wp14:anchorId="0ED57DAF" wp14:editId="2F43492A">
          <wp:simplePos x="0" y="0"/>
          <wp:positionH relativeFrom="rightMargin">
            <wp:align>right</wp:align>
          </wp:positionH>
          <wp:positionV relativeFrom="page">
            <wp:align>bottom</wp:align>
          </wp:positionV>
          <wp:extent cx="2865600" cy="900000"/>
          <wp:effectExtent l="0" t="0" r="0" b="0"/>
          <wp:wrapNone/>
          <wp:docPr id="9" name="Navnetræ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2"/>
                  <a:stretch>
                    <a:fillRect/>
                  </a:stretch>
                </pic:blipFill>
                <pic:spPr>
                  <a:xfrm>
                    <a:off x="0" y="0"/>
                    <a:ext cx="2865600" cy="900000"/>
                  </a:xfrm>
                  <a:prstGeom prst="rect">
                    <a:avLst/>
                  </a:prstGeom>
                </pic:spPr>
              </pic:pic>
            </a:graphicData>
          </a:graphic>
          <wp14:sizeRelH relativeFrom="margin">
            <wp14:pctWidth>0</wp14:pctWidth>
          </wp14:sizeRelH>
          <wp14:sizeRelV relativeFrom="margin">
            <wp14:pctHeight>0</wp14:pctHeight>
          </wp14:sizeRelV>
        </wp:anchor>
      </w:drawing>
    </w:r>
    <w:r w:rsidR="00726E30">
      <w:rPr>
        <w:noProof/>
        <w:lang w:eastAsia="da-DK"/>
      </w:rPr>
      <mc:AlternateContent>
        <mc:Choice Requires="wps">
          <w:drawing>
            <wp:anchor distT="0" distB="0" distL="114300" distR="114300" simplePos="0" relativeHeight="251672576" behindDoc="0" locked="0" layoutInCell="1" allowOverlap="1" wp14:anchorId="435A98A3" wp14:editId="059E90E4">
              <wp:simplePos x="0" y="0"/>
              <wp:positionH relativeFrom="rightMargin">
                <wp:align>right</wp:align>
              </wp:positionH>
              <wp:positionV relativeFrom="page">
                <wp:posOffset>5095892</wp:posOffset>
              </wp:positionV>
              <wp:extent cx="1548000" cy="370800"/>
              <wp:effectExtent l="0" t="0" r="0" b="10160"/>
              <wp:wrapNone/>
              <wp:docPr id="7" name="Address"/>
              <wp:cNvGraphicFramePr/>
              <a:graphic xmlns:a="http://schemas.openxmlformats.org/drawingml/2006/main">
                <a:graphicData uri="http://schemas.microsoft.com/office/word/2010/wordprocessingShape">
                  <wps:wsp>
                    <wps:cNvSpPr txBox="1"/>
                    <wps:spPr>
                      <a:xfrm>
                        <a:off x="0" y="0"/>
                        <a:ext cx="15480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jc w:val="right"/>
                            <w:tblLayout w:type="fixed"/>
                            <w:tblLook w:val="0600" w:firstRow="0" w:lastRow="0" w:firstColumn="0" w:lastColumn="0" w:noHBand="1" w:noVBand="1"/>
                          </w:tblPr>
                          <w:tblGrid>
                            <w:gridCol w:w="1701"/>
                          </w:tblGrid>
                          <w:tr w:rsidR="00726E30" w:rsidRPr="00244D70" w14:paraId="3C64C7A9" w14:textId="77777777" w:rsidTr="002E5426">
                            <w:trPr>
                              <w:trHeight w:val="378"/>
                              <w:jc w:val="right"/>
                            </w:trPr>
                            <w:tc>
                              <w:tcPr>
                                <w:tcW w:w="1701" w:type="dxa"/>
                              </w:tcPr>
                              <w:p w14:paraId="46B8AF41" w14:textId="0583088A" w:rsidR="00726E30" w:rsidRDefault="004241C2" w:rsidP="00442A0D">
                                <w:pPr>
                                  <w:pStyle w:val="Template-Dato"/>
                                  <w:rPr>
                                    <w:rStyle w:val="PageNumber"/>
                                  </w:rPr>
                                </w:pPr>
                                <w:r>
                                  <w:rPr>
                                    <w:rStyle w:val="PageNumber"/>
                                  </w:rPr>
                                  <w:t>14</w:t>
                                </w:r>
                                <w:r w:rsidR="007627B4">
                                  <w:rPr>
                                    <w:rStyle w:val="PageNumber"/>
                                  </w:rPr>
                                  <w:t>.</w:t>
                                </w:r>
                                <w:r>
                                  <w:rPr>
                                    <w:rStyle w:val="PageNumber"/>
                                  </w:rPr>
                                  <w:t>08</w:t>
                                </w:r>
                                <w:r w:rsidR="007627B4">
                                  <w:rPr>
                                    <w:rStyle w:val="PageNumber"/>
                                  </w:rPr>
                                  <w:t>.</w:t>
                                </w:r>
                                <w:r>
                                  <w:rPr>
                                    <w:rStyle w:val="PageNumber"/>
                                  </w:rPr>
                                  <w:t>2023</w:t>
                                </w:r>
                              </w:p>
                              <w:p w14:paraId="3628201D" w14:textId="77777777" w:rsidR="00726E30" w:rsidRPr="00244D70" w:rsidRDefault="00726E30"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sidR="004655A1">
                                  <w:rPr>
                                    <w:rStyle w:val="PageNumber"/>
                                  </w:rPr>
                                  <w:t xml:space="preserve">/ </w:t>
                                </w:r>
                                <w:r w:rsidR="004655A1">
                                  <w:rPr>
                                    <w:rStyle w:val="PageNumber"/>
                                  </w:rPr>
                                  <w:fldChar w:fldCharType="begin"/>
                                </w:r>
                                <w:r w:rsidR="004655A1">
                                  <w:rPr>
                                    <w:rStyle w:val="PageNumber"/>
                                  </w:rPr>
                                  <w:instrText xml:space="preserve"> NUMPAGES  \* MERGEFORMAT </w:instrText>
                                </w:r>
                                <w:r w:rsidR="004655A1">
                                  <w:rPr>
                                    <w:rStyle w:val="PageNumber"/>
                                  </w:rPr>
                                  <w:fldChar w:fldCharType="separate"/>
                                </w:r>
                                <w:r w:rsidR="004655A1">
                                  <w:rPr>
                                    <w:rStyle w:val="PageNumber"/>
                                  </w:rPr>
                                  <w:t>1</w:t>
                                </w:r>
                                <w:r w:rsidR="004655A1">
                                  <w:rPr>
                                    <w:rStyle w:val="PageNumber"/>
                                  </w:rPr>
                                  <w:fldChar w:fldCharType="end"/>
                                </w:r>
                              </w:p>
                            </w:tc>
                          </w:tr>
                        </w:tbl>
                        <w:p w14:paraId="014C710B" w14:textId="77777777" w:rsidR="00726E30" w:rsidRPr="00244D70" w:rsidRDefault="00726E30" w:rsidP="00726E30">
                          <w:pPr>
                            <w:pStyle w:val="Template-Adresse"/>
                            <w:spacing w:line="14" w:lineRule="exact"/>
                          </w:pPr>
                        </w:p>
                      </w:txbxContent>
                    </wps:txbx>
                    <wps:bodyPr rot="0" spcFirstLastPara="0" vertOverflow="overflow" horzOverflow="overflow" vert="horz" wrap="square" lIns="0" tIns="0" rIns="43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35A98A3" id="_x0000_t202" coordsize="21600,21600" o:spt="202" path="m,l,21600r21600,l21600,xe">
              <v:stroke joinstyle="miter"/>
              <v:path gradientshapeok="t" o:connecttype="rect"/>
            </v:shapetype>
            <v:shape id="Address" o:spid="_x0000_s1026" type="#_x0000_t202" style="position:absolute;margin-left:70.7pt;margin-top:401.25pt;width:121.9pt;height:29.2pt;z-index:2516725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" filled="f" stroked="f" strokeweight=".5pt">
              <v:textbox style="mso-fit-shape-to-text:t" inset="0,0,12mm,0">
                <w:txbxContent>
                  <w:tbl>
                    <w:tblPr>
                      <w:tblStyle w:val="Blank"/>
                      <w:tblW w:w="0" w:type="auto"/>
                      <w:jc w:val="right"/>
                      <w:tblLayout w:type="fixed"/>
                      <w:tblLook w:val="0600" w:firstRow="0" w:lastRow="0" w:firstColumn="0" w:lastColumn="0" w:noHBand="1" w:noVBand="1"/>
                    </w:tblPr>
                    <w:tblGrid>
                      <w:gridCol w:w="1701"/>
                    </w:tblGrid>
                    <w:tr w:rsidR="00726E30" w:rsidRPr="00244D70" w14:paraId="3C64C7A9" w14:textId="77777777" w:rsidTr="002E5426">
                      <w:trPr>
                        <w:trHeight w:val="378"/>
                        <w:jc w:val="right"/>
                      </w:trPr>
                      <w:tc>
                        <w:tcPr>
                          <w:tcW w:w="1701" w:type="dxa"/>
                        </w:tcPr>
                        <w:p w14:paraId="46B8AF41" w14:textId="0583088A" w:rsidR="00726E30" w:rsidRDefault="004241C2" w:rsidP="00442A0D">
                          <w:pPr>
                            <w:pStyle w:val="Template-Dato"/>
                            <w:rPr>
                              <w:rStyle w:val="PageNumber"/>
                            </w:rPr>
                          </w:pPr>
                          <w:r>
                            <w:rPr>
                              <w:rStyle w:val="PageNumber"/>
                            </w:rPr>
                            <w:t>14</w:t>
                          </w:r>
                          <w:r w:rsidR="007627B4">
                            <w:rPr>
                              <w:rStyle w:val="PageNumber"/>
                            </w:rPr>
                            <w:t>.</w:t>
                          </w:r>
                          <w:r>
                            <w:rPr>
                              <w:rStyle w:val="PageNumber"/>
                            </w:rPr>
                            <w:t>08</w:t>
                          </w:r>
                          <w:r w:rsidR="007627B4">
                            <w:rPr>
                              <w:rStyle w:val="PageNumber"/>
                            </w:rPr>
                            <w:t>.</w:t>
                          </w:r>
                          <w:r>
                            <w:rPr>
                              <w:rStyle w:val="PageNumber"/>
                            </w:rPr>
                            <w:t>2023</w:t>
                          </w:r>
                        </w:p>
                        <w:p w14:paraId="3628201D" w14:textId="77777777" w:rsidR="00726E30" w:rsidRPr="00244D70" w:rsidRDefault="00726E30"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sidR="004655A1">
                            <w:rPr>
                              <w:rStyle w:val="PageNumber"/>
                            </w:rPr>
                            <w:t xml:space="preserve">/ </w:t>
                          </w:r>
                          <w:r w:rsidR="004655A1">
                            <w:rPr>
                              <w:rStyle w:val="PageNumber"/>
                            </w:rPr>
                            <w:fldChar w:fldCharType="begin"/>
                          </w:r>
                          <w:r w:rsidR="004655A1">
                            <w:rPr>
                              <w:rStyle w:val="PageNumber"/>
                            </w:rPr>
                            <w:instrText xml:space="preserve"> NUMPAGES  \* MERGEFORMAT </w:instrText>
                          </w:r>
                          <w:r w:rsidR="004655A1">
                            <w:rPr>
                              <w:rStyle w:val="PageNumber"/>
                            </w:rPr>
                            <w:fldChar w:fldCharType="separate"/>
                          </w:r>
                          <w:r w:rsidR="004655A1">
                            <w:rPr>
                              <w:rStyle w:val="PageNumber"/>
                            </w:rPr>
                            <w:t>1</w:t>
                          </w:r>
                          <w:r w:rsidR="004655A1">
                            <w:rPr>
                              <w:rStyle w:val="PageNumber"/>
                            </w:rPr>
                            <w:fldChar w:fldCharType="end"/>
                          </w:r>
                        </w:p>
                      </w:tc>
                    </w:tr>
                  </w:tbl>
                  <w:p w14:paraId="014C710B" w14:textId="77777777" w:rsidR="00726E30" w:rsidRPr="00244D70" w:rsidRDefault="00726E30" w:rsidP="00726E30">
                    <w:pPr>
                      <w:pStyle w:val="Template-Adresse"/>
                      <w:spacing w:line="14" w:lineRule="exact"/>
                    </w:pPr>
                  </w:p>
                </w:txbxContent>
              </v:textbox>
              <w10:wrap anchorx="margin" anchory="page"/>
            </v:shape>
          </w:pict>
        </mc:Fallback>
      </mc:AlternateContent>
    </w:r>
  </w:p>
  <w:p w14:paraId="4D80382F" w14:textId="77777777" w:rsidR="00726E30" w:rsidRDefault="00726E30" w:rsidP="00726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2D21" w14:textId="77777777" w:rsidR="0009128C" w:rsidRDefault="00BC31C4" w:rsidP="00DD1936">
    <w:pPr>
      <w:pStyle w:val="Header"/>
    </w:pPr>
    <w:r>
      <w:rPr>
        <w:noProof/>
      </w:rPr>
      <w:drawing>
        <wp:anchor distT="0" distB="0" distL="114300" distR="114300" simplePos="0" relativeHeight="251663360" behindDoc="0" locked="0" layoutInCell="1" allowOverlap="1" wp14:anchorId="2F292EFB" wp14:editId="59FC16D8">
          <wp:simplePos x="0" y="0"/>
          <wp:positionH relativeFrom="rightMargin">
            <wp:posOffset>-105613</wp:posOffset>
          </wp:positionH>
          <wp:positionV relativeFrom="page">
            <wp:posOffset>-45076</wp:posOffset>
          </wp:positionV>
          <wp:extent cx="1798320" cy="899795"/>
          <wp:effectExtent l="0" t="0" r="0" b="0"/>
          <wp:wrapNone/>
          <wp:docPr id="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320" cy="899795"/>
                  </a:xfrm>
                  <a:prstGeom prst="rect">
                    <a:avLst/>
                  </a:prstGeom>
                </pic:spPr>
              </pic:pic>
            </a:graphicData>
          </a:graphic>
          <wp14:sizeRelH relativeFrom="margin">
            <wp14:pctWidth>0</wp14:pctWidth>
          </wp14:sizeRelH>
          <wp14:sizeRelV relativeFrom="margin">
            <wp14:pctHeight>0</wp14:pctHeight>
          </wp14:sizeRelV>
        </wp:anchor>
      </w:drawing>
    </w:r>
    <w:r w:rsidR="00442A0D">
      <w:rPr>
        <w:noProof/>
      </w:rPr>
      <w:drawing>
        <wp:anchor distT="0" distB="0" distL="114300" distR="114300" simplePos="0" relativeHeight="251664384" behindDoc="0" locked="0" layoutInCell="1" allowOverlap="1" wp14:anchorId="37053722" wp14:editId="5E20E4F2">
          <wp:simplePos x="0" y="0"/>
          <wp:positionH relativeFrom="rightMargin">
            <wp:align>right</wp:align>
          </wp:positionH>
          <wp:positionV relativeFrom="page">
            <wp:align>bottom</wp:align>
          </wp:positionV>
          <wp:extent cx="2865600" cy="900000"/>
          <wp:effectExtent l="0" t="0" r="0" b="0"/>
          <wp:wrapNone/>
          <wp:docPr id="4" name="Navnetræ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2"/>
                  <a:stretch>
                    <a:fillRect/>
                  </a:stretch>
                </pic:blipFill>
                <pic:spPr>
                  <a:xfrm>
                    <a:off x="0" y="0"/>
                    <a:ext cx="2865600" cy="900000"/>
                  </a:xfrm>
                  <a:prstGeom prst="rect">
                    <a:avLst/>
                  </a:prstGeom>
                </pic:spPr>
              </pic:pic>
            </a:graphicData>
          </a:graphic>
          <wp14:sizeRelH relativeFrom="margin">
            <wp14:pctWidth>0</wp14:pctWidth>
          </wp14:sizeRelH>
          <wp14:sizeRelV relativeFrom="margin">
            <wp14:pctHeight>0</wp14:pctHeight>
          </wp14:sizeRelV>
        </wp:anchor>
      </w:drawing>
    </w:r>
  </w:p>
  <w:p w14:paraId="2798194A" w14:textId="77777777" w:rsidR="008F4D20" w:rsidRDefault="00C3576F" w:rsidP="00C3576F">
    <w:pPr>
      <w:pStyle w:val="Header"/>
    </w:pPr>
    <w:r>
      <w:rPr>
        <w:noProof/>
        <w:lang w:eastAsia="da-DK"/>
      </w:rPr>
      <mc:AlternateContent>
        <mc:Choice Requires="wps">
          <w:drawing>
            <wp:anchor distT="0" distB="0" distL="114300" distR="114300" simplePos="0" relativeHeight="251670528" behindDoc="0" locked="0" layoutInCell="1" allowOverlap="1" wp14:anchorId="2EFC10B3" wp14:editId="17197560">
              <wp:simplePos x="0" y="0"/>
              <wp:positionH relativeFrom="rightMargin">
                <wp:align>right</wp:align>
              </wp:positionH>
              <wp:positionV relativeFrom="page">
                <wp:posOffset>5095892</wp:posOffset>
              </wp:positionV>
              <wp:extent cx="1548000" cy="370800"/>
              <wp:effectExtent l="0" t="0" r="0" b="10160"/>
              <wp:wrapNone/>
              <wp:docPr id="1" name="Address"/>
              <wp:cNvGraphicFramePr/>
              <a:graphic xmlns:a="http://schemas.openxmlformats.org/drawingml/2006/main">
                <a:graphicData uri="http://schemas.microsoft.com/office/word/2010/wordprocessingShape">
                  <wps:wsp>
                    <wps:cNvSpPr txBox="1"/>
                    <wps:spPr>
                      <a:xfrm>
                        <a:off x="0" y="0"/>
                        <a:ext cx="15480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jc w:val="right"/>
                            <w:tblLayout w:type="fixed"/>
                            <w:tblLook w:val="0600" w:firstRow="0" w:lastRow="0" w:firstColumn="0" w:lastColumn="0" w:noHBand="1" w:noVBand="1"/>
                          </w:tblPr>
                          <w:tblGrid>
                            <w:gridCol w:w="1701"/>
                          </w:tblGrid>
                          <w:tr w:rsidR="00C3576F" w:rsidRPr="00244D70" w14:paraId="3F0F6437" w14:textId="77777777" w:rsidTr="002E5426">
                            <w:trPr>
                              <w:trHeight w:val="378"/>
                              <w:jc w:val="right"/>
                            </w:trPr>
                            <w:tc>
                              <w:tcPr>
                                <w:tcW w:w="1701" w:type="dxa"/>
                              </w:tcPr>
                              <w:p w14:paraId="55FF8A7B" w14:textId="3D729543" w:rsidR="00C3576F" w:rsidRDefault="0074637E"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726427">
                                  <w:rPr>
                                    <w:rStyle w:val="PageNumber"/>
                                  </w:rPr>
                                  <w:t>14.08.2023</w:t>
                                </w:r>
                                <w:r>
                                  <w:rPr>
                                    <w:rStyle w:val="PageNumber"/>
                                  </w:rPr>
                                  <w:fldChar w:fldCharType="end"/>
                                </w:r>
                                <w:r>
                                  <w:rPr>
                                    <w:rStyle w:val="PageNumber"/>
                                  </w:rPr>
                                  <w:t xml:space="preserve">   </w:t>
                                </w:r>
                              </w:p>
                              <w:p w14:paraId="47706CEC" w14:textId="77777777" w:rsidR="00C3576F" w:rsidRPr="00244D70" w:rsidRDefault="00C3576F"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Pr>
                                    <w:rStyle w:val="PageNumber"/>
                                  </w:rPr>
                                  <w:t xml:space="preserve">/ </w:t>
                                </w:r>
                                <w:r w:rsidR="0074637E">
                                  <w:rPr>
                                    <w:rStyle w:val="PageNumber"/>
                                  </w:rPr>
                                  <w:fldChar w:fldCharType="begin"/>
                                </w:r>
                                <w:r w:rsidR="0074637E">
                                  <w:rPr>
                                    <w:rStyle w:val="PageNumber"/>
                                  </w:rPr>
                                  <w:instrText xml:space="preserve"> NUMPAGES  \* MERGEFORMAT </w:instrText>
                                </w:r>
                                <w:r w:rsidR="0074637E">
                                  <w:rPr>
                                    <w:rStyle w:val="PageNumber"/>
                                  </w:rPr>
                                  <w:fldChar w:fldCharType="separate"/>
                                </w:r>
                                <w:r w:rsidR="0074637E">
                                  <w:rPr>
                                    <w:rStyle w:val="PageNumber"/>
                                  </w:rPr>
                                  <w:t>1</w:t>
                                </w:r>
                                <w:r w:rsidR="0074637E">
                                  <w:rPr>
                                    <w:rStyle w:val="PageNumber"/>
                                  </w:rPr>
                                  <w:fldChar w:fldCharType="end"/>
                                </w:r>
                              </w:p>
                            </w:tc>
                          </w:tr>
                        </w:tbl>
                        <w:p w14:paraId="4C845A96" w14:textId="77777777" w:rsidR="00C3576F" w:rsidRPr="00244D70" w:rsidRDefault="00C3576F" w:rsidP="00C3576F">
                          <w:pPr>
                            <w:pStyle w:val="Template-Adresse"/>
                            <w:spacing w:line="14" w:lineRule="exact"/>
                          </w:pPr>
                        </w:p>
                      </w:txbxContent>
                    </wps:txbx>
                    <wps:bodyPr rot="0" spcFirstLastPara="0" vertOverflow="overflow" horzOverflow="overflow" vert="horz" wrap="square" lIns="0" tIns="0" rIns="43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FC10B3" id="_x0000_t202" coordsize="21600,21600" o:spt="202" path="m,l,21600r21600,l21600,xe">
              <v:stroke joinstyle="miter"/>
              <v:path gradientshapeok="t" o:connecttype="rect"/>
            </v:shapetype>
            <v:shape id="_x0000_s1027" type="#_x0000_t202" style="position:absolute;margin-left:70.7pt;margin-top:401.25pt;width:121.9pt;height:29.2pt;z-index:2516705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" filled="f" stroked="f" strokeweight=".5pt">
              <v:textbox style="mso-fit-shape-to-text:t" inset="0,0,12mm,0">
                <w:txbxContent>
                  <w:tbl>
                    <w:tblPr>
                      <w:tblStyle w:val="Blank"/>
                      <w:tblW w:w="0" w:type="auto"/>
                      <w:jc w:val="right"/>
                      <w:tblLayout w:type="fixed"/>
                      <w:tblLook w:val="0600" w:firstRow="0" w:lastRow="0" w:firstColumn="0" w:lastColumn="0" w:noHBand="1" w:noVBand="1"/>
                    </w:tblPr>
                    <w:tblGrid>
                      <w:gridCol w:w="1701"/>
                    </w:tblGrid>
                    <w:tr w:rsidR="00C3576F" w:rsidRPr="00244D70" w14:paraId="3F0F6437" w14:textId="77777777" w:rsidTr="002E5426">
                      <w:trPr>
                        <w:trHeight w:val="378"/>
                        <w:jc w:val="right"/>
                      </w:trPr>
                      <w:tc>
                        <w:tcPr>
                          <w:tcW w:w="1701" w:type="dxa"/>
                        </w:tcPr>
                        <w:p w14:paraId="55FF8A7B" w14:textId="3D729543" w:rsidR="00C3576F" w:rsidRDefault="0074637E"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726427">
                            <w:rPr>
                              <w:rStyle w:val="PageNumber"/>
                            </w:rPr>
                            <w:t>14.08.2023</w:t>
                          </w:r>
                          <w:r>
                            <w:rPr>
                              <w:rStyle w:val="PageNumber"/>
                            </w:rPr>
                            <w:fldChar w:fldCharType="end"/>
                          </w:r>
                          <w:r>
                            <w:rPr>
                              <w:rStyle w:val="PageNumber"/>
                            </w:rPr>
                            <w:t xml:space="preserve">   </w:t>
                          </w:r>
                        </w:p>
                        <w:p w14:paraId="47706CEC" w14:textId="77777777" w:rsidR="00C3576F" w:rsidRPr="00244D70" w:rsidRDefault="00C3576F"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Pr>
                              <w:rStyle w:val="PageNumber"/>
                            </w:rPr>
                            <w:t xml:space="preserve">/ </w:t>
                          </w:r>
                          <w:r w:rsidR="0074637E">
                            <w:rPr>
                              <w:rStyle w:val="PageNumber"/>
                            </w:rPr>
                            <w:fldChar w:fldCharType="begin"/>
                          </w:r>
                          <w:r w:rsidR="0074637E">
                            <w:rPr>
                              <w:rStyle w:val="PageNumber"/>
                            </w:rPr>
                            <w:instrText xml:space="preserve"> NUMPAGES  \* MERGEFORMAT </w:instrText>
                          </w:r>
                          <w:r w:rsidR="0074637E">
                            <w:rPr>
                              <w:rStyle w:val="PageNumber"/>
                            </w:rPr>
                            <w:fldChar w:fldCharType="separate"/>
                          </w:r>
                          <w:r w:rsidR="0074637E">
                            <w:rPr>
                              <w:rStyle w:val="PageNumber"/>
                            </w:rPr>
                            <w:t>1</w:t>
                          </w:r>
                          <w:r w:rsidR="0074637E">
                            <w:rPr>
                              <w:rStyle w:val="PageNumber"/>
                            </w:rPr>
                            <w:fldChar w:fldCharType="end"/>
                          </w:r>
                        </w:p>
                      </w:tc>
                    </w:tr>
                  </w:tbl>
                  <w:p w14:paraId="4C845A96" w14:textId="77777777" w:rsidR="00C3576F" w:rsidRPr="00244D70" w:rsidRDefault="00C3576F" w:rsidP="00C3576F">
                    <w:pPr>
                      <w:pStyle w:val="Template-Adresse"/>
                      <w:spacing w:line="14" w:lineRule="exact"/>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757F69"/>
    <w:multiLevelType w:val="hybridMultilevel"/>
    <w:tmpl w:val="1CFAF5C2"/>
    <w:lvl w:ilvl="0" w:tplc="FDC62162">
      <w:numFmt w:val="bullet"/>
      <w:lvlText w:val="-"/>
      <w:lvlJc w:val="left"/>
      <w:pPr>
        <w:ind w:left="360" w:hanging="360"/>
      </w:pPr>
      <w:rPr>
        <w:rFonts w:ascii="Arial" w:eastAsia="Calibri" w:hAnsi="Arial" w:cs="Aria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cs="Wingdings" w:hint="default"/>
      </w:rPr>
    </w:lvl>
    <w:lvl w:ilvl="3" w:tplc="04060001">
      <w:start w:val="1"/>
      <w:numFmt w:val="bullet"/>
      <w:lvlText w:val=""/>
      <w:lvlJc w:val="left"/>
      <w:pPr>
        <w:ind w:left="2520" w:hanging="360"/>
      </w:pPr>
      <w:rPr>
        <w:rFonts w:ascii="Symbol" w:hAnsi="Symbol" w:cs="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cs="Wingdings" w:hint="default"/>
      </w:rPr>
    </w:lvl>
    <w:lvl w:ilvl="6" w:tplc="04060001">
      <w:start w:val="1"/>
      <w:numFmt w:val="bullet"/>
      <w:lvlText w:val=""/>
      <w:lvlJc w:val="left"/>
      <w:pPr>
        <w:ind w:left="4680" w:hanging="360"/>
      </w:pPr>
      <w:rPr>
        <w:rFonts w:ascii="Symbol" w:hAnsi="Symbol" w:cs="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cs="Wingdings" w:hint="default"/>
      </w:rPr>
    </w:lvl>
  </w:abstractNum>
  <w:abstractNum w:abstractNumId="10" w15:restartNumberingAfterBreak="0">
    <w:nsid w:val="070925CB"/>
    <w:multiLevelType w:val="hybridMultilevel"/>
    <w:tmpl w:val="9C3889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CDB4365"/>
    <w:multiLevelType w:val="hybridMultilevel"/>
    <w:tmpl w:val="9188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86121"/>
    <w:multiLevelType w:val="hybridMultilevel"/>
    <w:tmpl w:val="A9804716"/>
    <w:lvl w:ilvl="0" w:tplc="9896206E">
      <w:start w:val="1"/>
      <w:numFmt w:val="decimal"/>
      <w:lvlText w:val="%1."/>
      <w:lvlJc w:val="left"/>
      <w:pPr>
        <w:ind w:left="720" w:hanging="360"/>
      </w:pPr>
      <w:rPr>
        <w:rFonts w:asciiTheme="majorHAnsi" w:hAnsiTheme="majorHAnsi" w:cstheme="majorHAns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B17400C"/>
    <w:multiLevelType w:val="hybridMultilevel"/>
    <w:tmpl w:val="B3CE6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1536A6B"/>
    <w:multiLevelType w:val="hybridMultilevel"/>
    <w:tmpl w:val="29FAB0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454474E"/>
    <w:multiLevelType w:val="hybridMultilevel"/>
    <w:tmpl w:val="47D8BEF2"/>
    <w:lvl w:ilvl="0" w:tplc="EE885B1A">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4F715D6"/>
    <w:multiLevelType w:val="hybridMultilevel"/>
    <w:tmpl w:val="D02A7D24"/>
    <w:lvl w:ilvl="0" w:tplc="EC76295C">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6215893"/>
    <w:multiLevelType w:val="hybridMultilevel"/>
    <w:tmpl w:val="38624F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343990"/>
    <w:multiLevelType w:val="hybridMultilevel"/>
    <w:tmpl w:val="FC3AF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83D6B37"/>
    <w:multiLevelType w:val="hybridMultilevel"/>
    <w:tmpl w:val="ED50B7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CAE147B"/>
    <w:multiLevelType w:val="multilevel"/>
    <w:tmpl w:val="FC8067FA"/>
    <w:lvl w:ilvl="0">
      <w:start w:val="1"/>
      <w:numFmt w:val="decimal"/>
      <w:pStyle w:val="ListBulletOverskrift"/>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1758"/>
        </w:tabs>
        <w:ind w:left="2722" w:hanging="964"/>
      </w:pPr>
      <w:rPr>
        <w:rFonts w:hint="default"/>
      </w:rPr>
    </w:lvl>
    <w:lvl w:ilvl="4">
      <w:start w:val="1"/>
      <w:numFmt w:val="decimal"/>
      <w:lvlText w:val="%1.%2.%3.%4.%5."/>
      <w:lvlJc w:val="left"/>
      <w:pPr>
        <w:tabs>
          <w:tab w:val="num" w:pos="2722"/>
        </w:tabs>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1" w15:restartNumberingAfterBreak="0">
    <w:nsid w:val="75503F13"/>
    <w:multiLevelType w:val="hybridMultilevel"/>
    <w:tmpl w:val="50BA80E6"/>
    <w:lvl w:ilvl="0" w:tplc="2B42E262">
      <w:start w:val="1"/>
      <w:numFmt w:val="decimal"/>
      <w:lvlText w:val="%1."/>
      <w:lvlJc w:val="left"/>
      <w:pPr>
        <w:ind w:left="720" w:hanging="360"/>
      </w:pPr>
      <w:rPr>
        <w:sz w:val="19"/>
        <w:szCs w:val="19"/>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7D453F8"/>
    <w:multiLevelType w:val="hybridMultilevel"/>
    <w:tmpl w:val="41E8DD74"/>
    <w:lvl w:ilvl="0" w:tplc="EE885B1A">
      <w:numFmt w:val="bullet"/>
      <w:lvlText w:val="-"/>
      <w:lvlJc w:val="left"/>
      <w:pPr>
        <w:ind w:left="720" w:hanging="360"/>
      </w:pPr>
      <w:rPr>
        <w:rFonts w:ascii="Arial" w:eastAsiaTheme="minorHAnsi" w:hAnsi="Arial" w:cs="Arial" w:hint="default"/>
      </w:rPr>
    </w:lvl>
    <w:lvl w:ilvl="1" w:tplc="0406000F">
      <w:start w:val="1"/>
      <w:numFmt w:val="decimal"/>
      <w:lvlText w:val="%2."/>
      <w:lvlJc w:val="left"/>
      <w:pPr>
        <w:ind w:left="1440" w:hanging="360"/>
      </w:pPr>
      <w:rPr>
        <w:rFont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917315D"/>
    <w:multiLevelType w:val="hybridMultilevel"/>
    <w:tmpl w:val="E6D6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02A90"/>
    <w:multiLevelType w:val="hybridMultilevel"/>
    <w:tmpl w:val="E25476F0"/>
    <w:lvl w:ilvl="0" w:tplc="B9C2F506">
      <w:start w:val="12"/>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E20588C"/>
    <w:multiLevelType w:val="multilevel"/>
    <w:tmpl w:val="C674F308"/>
    <w:lvl w:ilvl="0">
      <w:start w:val="1"/>
      <w:numFmt w:val="decimal"/>
      <w:pStyle w:val="ListNumber"/>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6" w15:restartNumberingAfterBreak="0">
    <w:nsid w:val="7FB354B8"/>
    <w:multiLevelType w:val="multilevel"/>
    <w:tmpl w:val="ECC27D8E"/>
    <w:lvl w:ilvl="0">
      <w:start w:val="1"/>
      <w:numFmt w:val="bullet"/>
      <w:pStyle w:val="ListBullet"/>
      <w:lvlText w:val="–"/>
      <w:lvlJc w:val="left"/>
      <w:pPr>
        <w:ind w:left="227" w:hanging="227"/>
      </w:pPr>
      <w:rPr>
        <w:rFonts w:ascii="Arial" w:hAnsi="Arial"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681" w:hanging="227"/>
      </w:pPr>
      <w:rPr>
        <w:rFonts w:ascii="Arial" w:hAnsi="Arial" w:hint="default"/>
        <w:color w:val="auto"/>
      </w:rPr>
    </w:lvl>
    <w:lvl w:ilvl="3">
      <w:start w:val="1"/>
      <w:numFmt w:val="bullet"/>
      <w:lvlText w:val="–"/>
      <w:lvlJc w:val="left"/>
      <w:pPr>
        <w:ind w:left="908" w:hanging="227"/>
      </w:pPr>
      <w:rPr>
        <w:rFonts w:ascii="Arial" w:hAnsi="Arial" w:hint="default"/>
      </w:rPr>
    </w:lvl>
    <w:lvl w:ilvl="4">
      <w:start w:val="1"/>
      <w:numFmt w:val="bullet"/>
      <w:lvlText w:val="–"/>
      <w:lvlJc w:val="left"/>
      <w:pPr>
        <w:ind w:left="1135" w:hanging="227"/>
      </w:pPr>
      <w:rPr>
        <w:rFonts w:ascii="Arial" w:hAnsi="Arial" w:hint="default"/>
        <w:color w:val="auto"/>
      </w:rPr>
    </w:lvl>
    <w:lvl w:ilvl="5">
      <w:start w:val="1"/>
      <w:numFmt w:val="bullet"/>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rPr>
    </w:lvl>
    <w:lvl w:ilvl="8">
      <w:start w:val="1"/>
      <w:numFmt w:val="bullet"/>
      <w:lvlText w:val="–"/>
      <w:lvlJc w:val="left"/>
      <w:pPr>
        <w:ind w:left="2043" w:hanging="227"/>
      </w:pPr>
      <w:rPr>
        <w:rFonts w:ascii="Arial" w:hAnsi="Arial" w:hint="default"/>
        <w:color w:val="auto"/>
      </w:rPr>
    </w:lvl>
  </w:abstractNum>
  <w:num w:numId="1" w16cid:durableId="448206233">
    <w:abstractNumId w:val="26"/>
  </w:num>
  <w:num w:numId="2" w16cid:durableId="2011714257">
    <w:abstractNumId w:val="7"/>
  </w:num>
  <w:num w:numId="3" w16cid:durableId="1735085943">
    <w:abstractNumId w:val="6"/>
  </w:num>
  <w:num w:numId="4" w16cid:durableId="396048478">
    <w:abstractNumId w:val="5"/>
  </w:num>
  <w:num w:numId="5" w16cid:durableId="1931233198">
    <w:abstractNumId w:val="4"/>
  </w:num>
  <w:num w:numId="6" w16cid:durableId="1221818326">
    <w:abstractNumId w:val="25"/>
  </w:num>
  <w:num w:numId="7" w16cid:durableId="197816022">
    <w:abstractNumId w:val="3"/>
  </w:num>
  <w:num w:numId="8" w16cid:durableId="1929998279">
    <w:abstractNumId w:val="2"/>
  </w:num>
  <w:num w:numId="9" w16cid:durableId="1170411089">
    <w:abstractNumId w:val="1"/>
  </w:num>
  <w:num w:numId="10" w16cid:durableId="586420899">
    <w:abstractNumId w:val="0"/>
  </w:num>
  <w:num w:numId="11" w16cid:durableId="2017996694">
    <w:abstractNumId w:val="8"/>
  </w:num>
  <w:num w:numId="12" w16cid:durableId="747848943">
    <w:abstractNumId w:val="25"/>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503356512">
    <w:abstractNumId w:val="20"/>
  </w:num>
  <w:num w:numId="14" w16cid:durableId="299380806">
    <w:abstractNumId w:val="10"/>
  </w:num>
  <w:num w:numId="15" w16cid:durableId="1449350639">
    <w:abstractNumId w:val="16"/>
  </w:num>
  <w:num w:numId="16" w16cid:durableId="1483546758">
    <w:abstractNumId w:val="14"/>
  </w:num>
  <w:num w:numId="17" w16cid:durableId="2042238829">
    <w:abstractNumId w:val="9"/>
  </w:num>
  <w:num w:numId="18" w16cid:durableId="1575968200">
    <w:abstractNumId w:val="24"/>
  </w:num>
  <w:num w:numId="19" w16cid:durableId="163522648">
    <w:abstractNumId w:val="13"/>
  </w:num>
  <w:num w:numId="20" w16cid:durableId="564339132">
    <w:abstractNumId w:val="21"/>
  </w:num>
  <w:num w:numId="21" w16cid:durableId="103810416">
    <w:abstractNumId w:val="15"/>
  </w:num>
  <w:num w:numId="22" w16cid:durableId="1491554479">
    <w:abstractNumId w:val="22"/>
  </w:num>
  <w:num w:numId="23" w16cid:durableId="637878313">
    <w:abstractNumId w:val="12"/>
  </w:num>
  <w:num w:numId="24" w16cid:durableId="1981416618">
    <w:abstractNumId w:val="19"/>
  </w:num>
  <w:num w:numId="25" w16cid:durableId="1395736201">
    <w:abstractNumId w:val="17"/>
  </w:num>
  <w:num w:numId="26" w16cid:durableId="1757047236">
    <w:abstractNumId w:val="11"/>
  </w:num>
  <w:num w:numId="27" w16cid:durableId="2101290415">
    <w:abstractNumId w:val="23"/>
  </w:num>
  <w:num w:numId="28" w16cid:durableId="135033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46"/>
    <w:rsid w:val="0000167A"/>
    <w:rsid w:val="00004865"/>
    <w:rsid w:val="00016218"/>
    <w:rsid w:val="00022133"/>
    <w:rsid w:val="0002678E"/>
    <w:rsid w:val="00027597"/>
    <w:rsid w:val="00056BCB"/>
    <w:rsid w:val="00080393"/>
    <w:rsid w:val="0009128C"/>
    <w:rsid w:val="00094ABD"/>
    <w:rsid w:val="000A21F0"/>
    <w:rsid w:val="000A5537"/>
    <w:rsid w:val="000B1670"/>
    <w:rsid w:val="000B72A5"/>
    <w:rsid w:val="000C663C"/>
    <w:rsid w:val="000D7046"/>
    <w:rsid w:val="001012C9"/>
    <w:rsid w:val="00103E3F"/>
    <w:rsid w:val="001131B2"/>
    <w:rsid w:val="0013244F"/>
    <w:rsid w:val="00136645"/>
    <w:rsid w:val="00167A20"/>
    <w:rsid w:val="00180C83"/>
    <w:rsid w:val="00182651"/>
    <w:rsid w:val="00196C8D"/>
    <w:rsid w:val="001A4CB0"/>
    <w:rsid w:val="001D7908"/>
    <w:rsid w:val="001F1501"/>
    <w:rsid w:val="001F63E0"/>
    <w:rsid w:val="001F7691"/>
    <w:rsid w:val="00235FF4"/>
    <w:rsid w:val="00244D70"/>
    <w:rsid w:val="00271314"/>
    <w:rsid w:val="00271F43"/>
    <w:rsid w:val="00273CAC"/>
    <w:rsid w:val="002773D2"/>
    <w:rsid w:val="002834A3"/>
    <w:rsid w:val="002A6DF1"/>
    <w:rsid w:val="002B1015"/>
    <w:rsid w:val="002B69B4"/>
    <w:rsid w:val="002B6DDE"/>
    <w:rsid w:val="002C5297"/>
    <w:rsid w:val="002C77C3"/>
    <w:rsid w:val="002C7B97"/>
    <w:rsid w:val="002D5562"/>
    <w:rsid w:val="002E27B6"/>
    <w:rsid w:val="002E5426"/>
    <w:rsid w:val="002E74A4"/>
    <w:rsid w:val="00343C78"/>
    <w:rsid w:val="00361BC1"/>
    <w:rsid w:val="00365C4B"/>
    <w:rsid w:val="003B0206"/>
    <w:rsid w:val="003B35B0"/>
    <w:rsid w:val="003C3569"/>
    <w:rsid w:val="003C49B3"/>
    <w:rsid w:val="003C4F9F"/>
    <w:rsid w:val="003C60F1"/>
    <w:rsid w:val="00421009"/>
    <w:rsid w:val="004241C2"/>
    <w:rsid w:val="00424709"/>
    <w:rsid w:val="00424AD9"/>
    <w:rsid w:val="004337AC"/>
    <w:rsid w:val="00440122"/>
    <w:rsid w:val="004411F8"/>
    <w:rsid w:val="00442A0D"/>
    <w:rsid w:val="004655A1"/>
    <w:rsid w:val="00474F8D"/>
    <w:rsid w:val="004A5FFD"/>
    <w:rsid w:val="004C01B2"/>
    <w:rsid w:val="004E1AA9"/>
    <w:rsid w:val="004F1ED7"/>
    <w:rsid w:val="004F3F63"/>
    <w:rsid w:val="005123F8"/>
    <w:rsid w:val="005178A7"/>
    <w:rsid w:val="005366CA"/>
    <w:rsid w:val="00543EF2"/>
    <w:rsid w:val="00545688"/>
    <w:rsid w:val="00545B1A"/>
    <w:rsid w:val="00561C72"/>
    <w:rsid w:val="00582AE7"/>
    <w:rsid w:val="005A28D4"/>
    <w:rsid w:val="005C5F97"/>
    <w:rsid w:val="005C769C"/>
    <w:rsid w:val="005F0963"/>
    <w:rsid w:val="005F1580"/>
    <w:rsid w:val="005F3ED8"/>
    <w:rsid w:val="005F6B57"/>
    <w:rsid w:val="00655B49"/>
    <w:rsid w:val="00661707"/>
    <w:rsid w:val="00674045"/>
    <w:rsid w:val="00681D83"/>
    <w:rsid w:val="006900C2"/>
    <w:rsid w:val="006A42A5"/>
    <w:rsid w:val="006B24AB"/>
    <w:rsid w:val="006B30A9"/>
    <w:rsid w:val="006C34AC"/>
    <w:rsid w:val="006D25B7"/>
    <w:rsid w:val="006D566C"/>
    <w:rsid w:val="006F7C14"/>
    <w:rsid w:val="007008EE"/>
    <w:rsid w:val="0070267E"/>
    <w:rsid w:val="00706E32"/>
    <w:rsid w:val="007100B9"/>
    <w:rsid w:val="00720022"/>
    <w:rsid w:val="007229C1"/>
    <w:rsid w:val="00726427"/>
    <w:rsid w:val="00726E30"/>
    <w:rsid w:val="007322CE"/>
    <w:rsid w:val="0073609B"/>
    <w:rsid w:val="0074637E"/>
    <w:rsid w:val="007546AF"/>
    <w:rsid w:val="007627B4"/>
    <w:rsid w:val="00765934"/>
    <w:rsid w:val="0077451B"/>
    <w:rsid w:val="007830AC"/>
    <w:rsid w:val="00794183"/>
    <w:rsid w:val="007B10D6"/>
    <w:rsid w:val="007B3646"/>
    <w:rsid w:val="007E373C"/>
    <w:rsid w:val="007F2861"/>
    <w:rsid w:val="008002CE"/>
    <w:rsid w:val="00831490"/>
    <w:rsid w:val="00831A04"/>
    <w:rsid w:val="00836161"/>
    <w:rsid w:val="00853FC2"/>
    <w:rsid w:val="00866B14"/>
    <w:rsid w:val="00892D08"/>
    <w:rsid w:val="00893791"/>
    <w:rsid w:val="00893C27"/>
    <w:rsid w:val="008B0BD2"/>
    <w:rsid w:val="008B1E2A"/>
    <w:rsid w:val="008E5A6D"/>
    <w:rsid w:val="008F32DF"/>
    <w:rsid w:val="008F4D20"/>
    <w:rsid w:val="008F5DE3"/>
    <w:rsid w:val="008F6A7C"/>
    <w:rsid w:val="0092717F"/>
    <w:rsid w:val="00937DCC"/>
    <w:rsid w:val="0094757D"/>
    <w:rsid w:val="00951B25"/>
    <w:rsid w:val="009737E4"/>
    <w:rsid w:val="00976246"/>
    <w:rsid w:val="00983B74"/>
    <w:rsid w:val="00984680"/>
    <w:rsid w:val="00990263"/>
    <w:rsid w:val="00995675"/>
    <w:rsid w:val="009A4CCC"/>
    <w:rsid w:val="009C5EF8"/>
    <w:rsid w:val="009C63FA"/>
    <w:rsid w:val="009C7F6B"/>
    <w:rsid w:val="009D1E80"/>
    <w:rsid w:val="009E4B94"/>
    <w:rsid w:val="009E689C"/>
    <w:rsid w:val="00A0663D"/>
    <w:rsid w:val="00A146E2"/>
    <w:rsid w:val="00A21220"/>
    <w:rsid w:val="00A21F85"/>
    <w:rsid w:val="00A4476A"/>
    <w:rsid w:val="00A65C18"/>
    <w:rsid w:val="00A66357"/>
    <w:rsid w:val="00A86EA7"/>
    <w:rsid w:val="00A91DA5"/>
    <w:rsid w:val="00A94433"/>
    <w:rsid w:val="00A95307"/>
    <w:rsid w:val="00A97C93"/>
    <w:rsid w:val="00AA5A23"/>
    <w:rsid w:val="00AB4582"/>
    <w:rsid w:val="00AC4923"/>
    <w:rsid w:val="00AC6642"/>
    <w:rsid w:val="00AD5F89"/>
    <w:rsid w:val="00AD6DE0"/>
    <w:rsid w:val="00AF1D02"/>
    <w:rsid w:val="00B00D92"/>
    <w:rsid w:val="00B0422A"/>
    <w:rsid w:val="00B15E70"/>
    <w:rsid w:val="00B231FD"/>
    <w:rsid w:val="00B24E70"/>
    <w:rsid w:val="00B71517"/>
    <w:rsid w:val="00B835CC"/>
    <w:rsid w:val="00BB4255"/>
    <w:rsid w:val="00BC31C4"/>
    <w:rsid w:val="00BF15AD"/>
    <w:rsid w:val="00C10704"/>
    <w:rsid w:val="00C27F0B"/>
    <w:rsid w:val="00C3576F"/>
    <w:rsid w:val="00C357EF"/>
    <w:rsid w:val="00C439CB"/>
    <w:rsid w:val="00C5183E"/>
    <w:rsid w:val="00C57CBB"/>
    <w:rsid w:val="00C87AC6"/>
    <w:rsid w:val="00CA0183"/>
    <w:rsid w:val="00CA0A7D"/>
    <w:rsid w:val="00CA3F5B"/>
    <w:rsid w:val="00CC1FBC"/>
    <w:rsid w:val="00CC2EF6"/>
    <w:rsid w:val="00CC6322"/>
    <w:rsid w:val="00CD3B88"/>
    <w:rsid w:val="00CD5567"/>
    <w:rsid w:val="00CE5168"/>
    <w:rsid w:val="00CF1763"/>
    <w:rsid w:val="00D14C66"/>
    <w:rsid w:val="00D27D0E"/>
    <w:rsid w:val="00D3752F"/>
    <w:rsid w:val="00D53670"/>
    <w:rsid w:val="00D56BC2"/>
    <w:rsid w:val="00D87C66"/>
    <w:rsid w:val="00D96141"/>
    <w:rsid w:val="00D976CB"/>
    <w:rsid w:val="00DB31AF"/>
    <w:rsid w:val="00DB3AF5"/>
    <w:rsid w:val="00DB6867"/>
    <w:rsid w:val="00DC246F"/>
    <w:rsid w:val="00DC61BD"/>
    <w:rsid w:val="00DD1936"/>
    <w:rsid w:val="00DD5FE5"/>
    <w:rsid w:val="00DE2B28"/>
    <w:rsid w:val="00E44496"/>
    <w:rsid w:val="00E526E9"/>
    <w:rsid w:val="00E53EE9"/>
    <w:rsid w:val="00E922A4"/>
    <w:rsid w:val="00EA12B7"/>
    <w:rsid w:val="00EB6337"/>
    <w:rsid w:val="00ED6EC5"/>
    <w:rsid w:val="00F04788"/>
    <w:rsid w:val="00F233E7"/>
    <w:rsid w:val="00F30A82"/>
    <w:rsid w:val="00F42E94"/>
    <w:rsid w:val="00F62195"/>
    <w:rsid w:val="00F64175"/>
    <w:rsid w:val="00F710A5"/>
    <w:rsid w:val="00F73354"/>
    <w:rsid w:val="00F8015C"/>
    <w:rsid w:val="00F82970"/>
    <w:rsid w:val="00F83B75"/>
    <w:rsid w:val="00FA730F"/>
    <w:rsid w:val="00FE2C9C"/>
    <w:rsid w:val="07F878FC"/>
    <w:rsid w:val="19169B45"/>
    <w:rsid w:val="1A8FC2E4"/>
    <w:rsid w:val="2911F2D8"/>
    <w:rsid w:val="2DB5633B"/>
    <w:rsid w:val="2F448E59"/>
    <w:rsid w:val="3A9EB479"/>
    <w:rsid w:val="3C12B1BB"/>
    <w:rsid w:val="3C28B1EF"/>
    <w:rsid w:val="3DC48250"/>
    <w:rsid w:val="3E30DD47"/>
    <w:rsid w:val="499FC013"/>
    <w:rsid w:val="4D312EC0"/>
    <w:rsid w:val="59CF4532"/>
    <w:rsid w:val="5F21F508"/>
    <w:rsid w:val="687A3446"/>
    <w:rsid w:val="6DB181F8"/>
    <w:rsid w:val="6F82ECAD"/>
    <w:rsid w:val="76C55F1E"/>
    <w:rsid w:val="78B42416"/>
    <w:rsid w:val="78E362A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905445"/>
  <w15:docId w15:val="{1995F4F2-1624-D44A-919B-73A7EF5E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Verdana"/>
        <w:sz w:val="19"/>
        <w:szCs w:val="19"/>
        <w:lang w:val="da-DK"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B71517"/>
  </w:style>
  <w:style w:type="paragraph" w:styleId="Heading1">
    <w:name w:val="heading 1"/>
    <w:basedOn w:val="Normal"/>
    <w:next w:val="Normal"/>
    <w:link w:val="Heading1Char"/>
    <w:uiPriority w:val="1"/>
    <w:qFormat/>
    <w:rsid w:val="00A95307"/>
    <w:pPr>
      <w:keepNext/>
      <w:keepLines/>
      <w:spacing w:after="500" w:line="300" w:lineRule="atLeast"/>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1"/>
    <w:qFormat/>
    <w:rsid w:val="00A95307"/>
    <w:pPr>
      <w:keepNext/>
      <w:keepLines/>
      <w:spacing w:before="250"/>
      <w:contextualSpacing/>
      <w:outlineLvl w:val="1"/>
    </w:pPr>
    <w:rPr>
      <w:rFonts w:eastAsiaTheme="majorEastAsia" w:cstheme="majorBidi"/>
      <w:b/>
      <w:bCs/>
      <w:szCs w:val="26"/>
    </w:rPr>
  </w:style>
  <w:style w:type="paragraph" w:styleId="Heading3">
    <w:name w:val="heading 3"/>
    <w:basedOn w:val="Normal"/>
    <w:next w:val="Normal"/>
    <w:link w:val="Heading3Char"/>
    <w:uiPriority w:val="1"/>
    <w:semiHidden/>
    <w:rsid w:val="00A95307"/>
    <w:pPr>
      <w:keepNext/>
      <w:keepLines/>
      <w:spacing w:before="25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A95307"/>
    <w:pPr>
      <w:keepNext/>
      <w:keepLines/>
      <w:spacing w:before="25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A95307"/>
    <w:pPr>
      <w:keepNext/>
      <w:keepLines/>
      <w:spacing w:before="250"/>
      <w:contextualSpacing/>
      <w:outlineLvl w:val="4"/>
    </w:pPr>
    <w:rPr>
      <w:rFonts w:eastAsiaTheme="majorEastAsia" w:cstheme="majorBidi"/>
      <w:b/>
    </w:rPr>
  </w:style>
  <w:style w:type="paragraph" w:styleId="Heading6">
    <w:name w:val="heading 6"/>
    <w:basedOn w:val="Normal"/>
    <w:next w:val="Normal"/>
    <w:link w:val="Heading6Char"/>
    <w:uiPriority w:val="1"/>
    <w:semiHidden/>
    <w:rsid w:val="00A95307"/>
    <w:pPr>
      <w:keepNext/>
      <w:keepLines/>
      <w:spacing w:before="25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A95307"/>
    <w:pPr>
      <w:keepNext/>
      <w:keepLines/>
      <w:spacing w:before="25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A95307"/>
    <w:pPr>
      <w:keepNext/>
      <w:keepLines/>
      <w:spacing w:before="25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A95307"/>
    <w:pPr>
      <w:keepNext/>
      <w:keepLines/>
      <w:spacing w:before="25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6B30A9"/>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semiHidden/>
    <w:rsid w:val="00F73354"/>
    <w:rPr>
      <w:sz w:val="16"/>
    </w:rPr>
  </w:style>
  <w:style w:type="paragraph" w:styleId="Footer">
    <w:name w:val="footer"/>
    <w:basedOn w:val="Normal"/>
    <w:link w:val="FooterChar"/>
    <w:uiPriority w:val="21"/>
    <w:semiHidden/>
    <w:rsid w:val="006B30A9"/>
    <w:pPr>
      <w:tabs>
        <w:tab w:val="center" w:pos="4819"/>
        <w:tab w:val="right" w:pos="9638"/>
      </w:tabs>
      <w:spacing w:line="240" w:lineRule="atLeast"/>
    </w:pPr>
    <w:rPr>
      <w:sz w:val="16"/>
    </w:rPr>
  </w:style>
  <w:style w:type="character" w:customStyle="1" w:styleId="FooterChar">
    <w:name w:val="Footer Char"/>
    <w:basedOn w:val="DefaultParagraphFont"/>
    <w:link w:val="Footer"/>
    <w:uiPriority w:val="21"/>
    <w:semiHidden/>
    <w:rsid w:val="00F73354"/>
    <w:rPr>
      <w:sz w:val="16"/>
    </w:rPr>
  </w:style>
  <w:style w:type="character" w:customStyle="1" w:styleId="Heading1Char">
    <w:name w:val="Heading 1 Char"/>
    <w:basedOn w:val="DefaultParagraphFont"/>
    <w:link w:val="Heading1"/>
    <w:uiPriority w:val="1"/>
    <w:rsid w:val="00A95307"/>
    <w:rPr>
      <w:rFonts w:eastAsiaTheme="majorEastAsia" w:cstheme="majorBidi"/>
      <w:b/>
      <w:bCs/>
      <w:sz w:val="30"/>
      <w:szCs w:val="28"/>
    </w:rPr>
  </w:style>
  <w:style w:type="character" w:customStyle="1" w:styleId="Heading2Char">
    <w:name w:val="Heading 2 Char"/>
    <w:basedOn w:val="DefaultParagraphFont"/>
    <w:link w:val="Heading2"/>
    <w:uiPriority w:val="1"/>
    <w:rsid w:val="00A95307"/>
    <w:rPr>
      <w:rFonts w:eastAsiaTheme="majorEastAsia" w:cstheme="majorBidi"/>
      <w:b/>
      <w:bCs/>
      <w:szCs w:val="26"/>
    </w:rPr>
  </w:style>
  <w:style w:type="character" w:customStyle="1" w:styleId="Heading3Char">
    <w:name w:val="Heading 3 Char"/>
    <w:basedOn w:val="DefaultParagraphFont"/>
    <w:link w:val="Heading3"/>
    <w:uiPriority w:val="1"/>
    <w:semiHidden/>
    <w:rsid w:val="00CA3F5B"/>
    <w:rPr>
      <w:rFonts w:eastAsiaTheme="majorEastAsia" w:cstheme="majorBidi"/>
      <w:b/>
      <w:bCs/>
    </w:rPr>
  </w:style>
  <w:style w:type="character" w:customStyle="1" w:styleId="Heading4Char">
    <w:name w:val="Heading 4 Char"/>
    <w:basedOn w:val="DefaultParagraphFont"/>
    <w:link w:val="Heading4"/>
    <w:uiPriority w:val="1"/>
    <w:semiHidden/>
    <w:rsid w:val="00A95307"/>
    <w:rPr>
      <w:rFonts w:eastAsiaTheme="majorEastAsia" w:cstheme="majorBidi"/>
      <w:b/>
      <w:bCs/>
      <w:iCs/>
    </w:rPr>
  </w:style>
  <w:style w:type="character" w:customStyle="1" w:styleId="Heading5Char">
    <w:name w:val="Heading 5 Char"/>
    <w:basedOn w:val="DefaultParagraphFont"/>
    <w:link w:val="Heading5"/>
    <w:uiPriority w:val="1"/>
    <w:semiHidden/>
    <w:rsid w:val="00A95307"/>
    <w:rPr>
      <w:rFonts w:eastAsiaTheme="majorEastAsia" w:cstheme="majorBidi"/>
      <w:b/>
    </w:rPr>
  </w:style>
  <w:style w:type="character" w:customStyle="1" w:styleId="Heading6Char">
    <w:name w:val="Heading 6 Char"/>
    <w:basedOn w:val="DefaultParagraphFont"/>
    <w:link w:val="Heading6"/>
    <w:uiPriority w:val="1"/>
    <w:semiHidden/>
    <w:rsid w:val="00A95307"/>
    <w:rPr>
      <w:rFonts w:eastAsiaTheme="majorEastAsia" w:cstheme="majorBidi"/>
      <w:b/>
      <w:iCs/>
    </w:rPr>
  </w:style>
  <w:style w:type="character" w:customStyle="1" w:styleId="Heading7Char">
    <w:name w:val="Heading 7 Char"/>
    <w:basedOn w:val="DefaultParagraphFont"/>
    <w:link w:val="Heading7"/>
    <w:uiPriority w:val="1"/>
    <w:semiHidden/>
    <w:rsid w:val="00A95307"/>
    <w:rPr>
      <w:rFonts w:eastAsiaTheme="majorEastAsia" w:cstheme="majorBidi"/>
      <w:b/>
      <w:iCs/>
    </w:rPr>
  </w:style>
  <w:style w:type="character" w:customStyle="1" w:styleId="Heading8Char">
    <w:name w:val="Heading 8 Char"/>
    <w:basedOn w:val="DefaultParagraphFont"/>
    <w:link w:val="Heading8"/>
    <w:uiPriority w:val="1"/>
    <w:semiHidden/>
    <w:rsid w:val="00A95307"/>
    <w:rPr>
      <w:rFonts w:eastAsiaTheme="majorEastAsia" w:cstheme="majorBidi"/>
      <w:b/>
      <w:szCs w:val="20"/>
    </w:rPr>
  </w:style>
  <w:style w:type="character" w:customStyle="1" w:styleId="Heading9Char">
    <w:name w:val="Heading 9 Char"/>
    <w:basedOn w:val="DefaultParagraphFont"/>
    <w:link w:val="Heading9"/>
    <w:uiPriority w:val="1"/>
    <w:semiHidden/>
    <w:rsid w:val="00A95307"/>
    <w:rPr>
      <w:rFonts w:eastAsiaTheme="majorEastAsia" w:cstheme="majorBidi"/>
      <w:b/>
      <w:iCs/>
      <w:szCs w:val="20"/>
    </w:rPr>
  </w:style>
  <w:style w:type="paragraph" w:styleId="Title">
    <w:name w:val="Title"/>
    <w:basedOn w:val="Normal"/>
    <w:next w:val="Normal"/>
    <w:link w:val="TitleChar"/>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CA3F5B"/>
    <w:rPr>
      <w:rFonts w:eastAsiaTheme="majorEastAsia" w:cstheme="majorBidi"/>
      <w:b/>
      <w:kern w:val="28"/>
      <w:sz w:val="40"/>
      <w:szCs w:val="52"/>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CA3F5B"/>
    <w:rPr>
      <w:rFonts w:eastAsiaTheme="majorEastAsia" w:cstheme="majorBidi"/>
      <w:b/>
      <w:iCs/>
      <w:sz w:val="36"/>
      <w:szCs w:val="24"/>
    </w:rPr>
  </w:style>
  <w:style w:type="character" w:styleId="SubtleEmphasis">
    <w:name w:val="Subtle Emphasis"/>
    <w:basedOn w:val="DefaultParagraphFont"/>
    <w:uiPriority w:val="99"/>
    <w:semiHidden/>
    <w:qFormat/>
    <w:rsid w:val="009E4B94"/>
    <w:rPr>
      <w:i/>
      <w:iCs/>
      <w:color w:val="808080" w:themeColor="text1" w:themeTint="7F"/>
    </w:rPr>
  </w:style>
  <w:style w:type="character" w:styleId="IntenseEmphasis">
    <w:name w:val="Intense Emphasis"/>
    <w:basedOn w:val="DefaultParagraphFont"/>
    <w:uiPriority w:val="19"/>
    <w:semiHidden/>
    <w:rsid w:val="009E4B94"/>
    <w:rPr>
      <w:b/>
      <w:bCs/>
      <w:i/>
      <w:iCs/>
      <w:color w:val="auto"/>
    </w:rPr>
  </w:style>
  <w:style w:type="character" w:styleId="Strong">
    <w:name w:val="Strong"/>
    <w:basedOn w:val="DefaultParagraphFont"/>
    <w:uiPriority w:val="19"/>
    <w:semiHidden/>
    <w:rsid w:val="009E4B94"/>
    <w:rPr>
      <w:b/>
      <w:bC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rPr>
  </w:style>
  <w:style w:type="character" w:styleId="SubtleReference">
    <w:name w:val="Subtle Reference"/>
    <w:basedOn w:val="DefaultParagraphFont"/>
    <w:uiPriority w:val="99"/>
    <w:semiHidden/>
    <w:qFormat/>
    <w:rsid w:val="002E74A4"/>
    <w:rPr>
      <w:caps w:val="0"/>
      <w:smallCaps w:val="0"/>
      <w:color w:val="auto"/>
      <w:u w:val="single"/>
    </w:rPr>
  </w:style>
  <w:style w:type="character" w:styleId="IntenseReference">
    <w:name w:val="Intense Reference"/>
    <w:basedOn w:val="DefaultParagraphFont"/>
    <w:uiPriority w:val="99"/>
    <w:semiHidden/>
    <w:qFormat/>
    <w:rsid w:val="002E74A4"/>
    <w:rPr>
      <w:b/>
      <w:bCs/>
      <w:caps w:val="0"/>
      <w:smallCaps w:val="0"/>
      <w:color w:val="auto"/>
      <w:spacing w:val="5"/>
      <w:u w:val="single"/>
    </w:rPr>
  </w:style>
  <w:style w:type="paragraph" w:styleId="Caption">
    <w:name w:val="caption"/>
    <w:basedOn w:val="Normal"/>
    <w:next w:val="Normal"/>
    <w:uiPriority w:val="3"/>
    <w:rsid w:val="009E4B94"/>
    <w:rPr>
      <w:b/>
      <w:bCs/>
      <w:sz w:val="16"/>
    </w:rPr>
  </w:style>
  <w:style w:type="paragraph" w:styleId="TOC1">
    <w:name w:val="toc 1"/>
    <w:basedOn w:val="Normal"/>
    <w:next w:val="Normal"/>
    <w:uiPriority w:val="39"/>
    <w:semiHidden/>
    <w:rsid w:val="002E74A4"/>
    <w:pPr>
      <w:ind w:right="567"/>
    </w:pPr>
    <w:rPr>
      <w:b/>
    </w:rPr>
  </w:style>
  <w:style w:type="paragraph" w:styleId="TOC2">
    <w:name w:val="toc 2"/>
    <w:basedOn w:val="Normal"/>
    <w:next w:val="Normal"/>
    <w:uiPriority w:val="39"/>
    <w:semiHidden/>
    <w:rsid w:val="009E4B94"/>
    <w:pPr>
      <w:ind w:right="567"/>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basedOn w:val="Normal"/>
    <w:next w:val="Normal"/>
    <w:uiPriority w:val="39"/>
    <w:semiHidden/>
    <w:rsid w:val="002E74A4"/>
    <w:pPr>
      <w:spacing w:after="520" w:line="360" w:lineRule="atLeast"/>
    </w:pPr>
    <w:rPr>
      <w:sz w:val="28"/>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004865"/>
    <w:rPr>
      <w:sz w:val="16"/>
      <w:szCs w:val="20"/>
    </w:rPr>
  </w:style>
  <w:style w:type="character" w:styleId="EndnoteReference">
    <w:name w:val="endnote reference"/>
    <w:basedOn w:val="DefaultParagraphFont"/>
    <w:uiPriority w:val="21"/>
    <w:semiHidden/>
    <w:rsid w:val="009E4B94"/>
    <w:rPr>
      <w:vertAlign w:val="superscript"/>
    </w:rPr>
  </w:style>
  <w:style w:type="paragraph" w:styleId="FootnoteText">
    <w:name w:val="footnote text"/>
    <w:basedOn w:val="Normal"/>
    <w:link w:val="FootnoteTextChar"/>
    <w:uiPriority w:val="21"/>
    <w:semiHidden/>
    <w:rsid w:val="009E4B94"/>
    <w:pPr>
      <w:spacing w:after="120" w:line="240" w:lineRule="atLeast"/>
      <w:ind w:left="85" w:hanging="85"/>
    </w:pPr>
    <w:rPr>
      <w:sz w:val="16"/>
      <w:szCs w:val="20"/>
    </w:rPr>
  </w:style>
  <w:style w:type="character" w:customStyle="1" w:styleId="FootnoteTextChar">
    <w:name w:val="Footnote Text Char"/>
    <w:basedOn w:val="DefaultParagraphFont"/>
    <w:link w:val="FootnoteText"/>
    <w:uiPriority w:val="21"/>
    <w:semiHidden/>
    <w:rsid w:val="00F73354"/>
    <w:rPr>
      <w:sz w:val="16"/>
      <w:szCs w:val="20"/>
    </w:rPr>
  </w:style>
  <w:style w:type="paragraph" w:styleId="ListBullet">
    <w:name w:val="List Bullet"/>
    <w:basedOn w:val="Normal"/>
    <w:uiPriority w:val="2"/>
    <w:qFormat/>
    <w:rsid w:val="006B30A9"/>
    <w:pPr>
      <w:numPr>
        <w:numId w:val="1"/>
      </w:numPr>
      <w:contextualSpacing/>
    </w:pPr>
  </w:style>
  <w:style w:type="paragraph" w:styleId="ListNumber">
    <w:name w:val="List Number"/>
    <w:basedOn w:val="Normal"/>
    <w:uiPriority w:val="2"/>
    <w:qFormat/>
    <w:rsid w:val="006B30A9"/>
    <w:pPr>
      <w:numPr>
        <w:numId w:val="6"/>
      </w:numPr>
      <w:contextualSpacing/>
    </w:pPr>
  </w:style>
  <w:style w:type="character" w:styleId="PageNumber">
    <w:name w:val="page number"/>
    <w:basedOn w:val="DefaultParagraphFont"/>
    <w:uiPriority w:val="21"/>
    <w:semiHidden/>
    <w:rsid w:val="00424709"/>
  </w:style>
  <w:style w:type="paragraph" w:customStyle="1" w:styleId="Template">
    <w:name w:val="Template"/>
    <w:uiPriority w:val="8"/>
    <w:semiHidden/>
    <w:rsid w:val="00442A0D"/>
    <w:pPr>
      <w:spacing w:line="190" w:lineRule="atLeast"/>
      <w:jc w:val="right"/>
    </w:pPr>
    <w:rPr>
      <w:noProof/>
      <w:sz w:val="15"/>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Afsendernnavn">
    <w:name w:val="Template - Afsendern navn"/>
    <w:basedOn w:val="Template-Adresse"/>
    <w:next w:val="Template-Adresse"/>
    <w:uiPriority w:val="8"/>
    <w:semiHidden/>
    <w:rsid w:val="00F73354"/>
    <w:pPr>
      <w:spacing w:line="200" w:lineRule="atLeast"/>
    </w:pPr>
    <w:rPr>
      <w:b/>
    </w:rPr>
  </w:style>
  <w:style w:type="paragraph" w:styleId="TOAHeading">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CA3F5B"/>
  </w:style>
  <w:style w:type="character" w:styleId="PlaceholderText">
    <w:name w:val="Placeholder Text"/>
    <w:basedOn w:val="DefaultParagraphFont"/>
    <w:uiPriority w:val="99"/>
    <w:semiHidden/>
    <w:rsid w:val="00424709"/>
    <w:rPr>
      <w:color w:val="auto"/>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sz w:val="20"/>
    </w:rPr>
  </w:style>
  <w:style w:type="character" w:customStyle="1" w:styleId="QuoteChar">
    <w:name w:val="Quote Char"/>
    <w:basedOn w:val="DefaultParagraphFont"/>
    <w:link w:val="Quote"/>
    <w:uiPriority w:val="19"/>
    <w:semiHidden/>
    <w:rsid w:val="00004865"/>
    <w:rPr>
      <w:b/>
      <w:iCs/>
      <w:color w:val="000000" w:themeColor="text1"/>
      <w:sz w:val="20"/>
    </w:rPr>
  </w:style>
  <w:style w:type="character" w:styleId="BookTitle">
    <w:name w:val="Book Title"/>
    <w:basedOn w:val="DefaultParagraphFont"/>
    <w:uiPriority w:val="99"/>
    <w:semiHidden/>
    <w:qFormat/>
    <w:rsid w:val="007546AF"/>
    <w:rPr>
      <w:b/>
      <w:bCs/>
      <w:caps w:val="0"/>
      <w:smallCaps w:val="0"/>
      <w:spacing w:val="5"/>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rsid w:val="003B0206"/>
    <w:pPr>
      <w:ind w:left="312"/>
    </w:pPr>
  </w:style>
  <w:style w:type="table" w:styleId="TableGrid">
    <w:name w:val="Table Grid"/>
    <w:basedOn w:val="Table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le"/>
    <w:uiPriority w:val="8"/>
    <w:semiHidden/>
    <w:rsid w:val="00D87C66"/>
    <w:pPr>
      <w:spacing w:line="360" w:lineRule="atLeast"/>
    </w:pPr>
    <w:rPr>
      <w:caps/>
      <w:sz w:val="28"/>
    </w:rPr>
  </w:style>
  <w:style w:type="paragraph" w:customStyle="1" w:styleId="Template-Dato">
    <w:name w:val="Template - Dato"/>
    <w:basedOn w:val="Template"/>
    <w:uiPriority w:val="8"/>
    <w:semiHidden/>
    <w:rsid w:val="00244D70"/>
    <w:pPr>
      <w:spacing w:line="280" w:lineRule="atLeast"/>
    </w:pPr>
  </w:style>
  <w:style w:type="table" w:customStyle="1" w:styleId="Blank">
    <w:name w:val="Blank"/>
    <w:basedOn w:val="TableNormal"/>
    <w:uiPriority w:val="99"/>
    <w:rsid w:val="00F73354"/>
    <w:pPr>
      <w:spacing w:line="240" w:lineRule="atLeast"/>
    </w:pPr>
    <w:tblPr>
      <w:tblCellMar>
        <w:left w:w="0" w:type="dxa"/>
        <w:right w:w="0" w:type="dxa"/>
      </w:tblCellMar>
    </w:tblPr>
  </w:style>
  <w:style w:type="paragraph" w:styleId="NoSpacing">
    <w:name w:val="No Spacing"/>
    <w:semiHidden/>
    <w:rsid w:val="00B0422A"/>
    <w:pPr>
      <w:spacing w:line="240" w:lineRule="atLeast"/>
    </w:pPr>
  </w:style>
  <w:style w:type="paragraph" w:customStyle="1" w:styleId="ModtagerAdresse">
    <w:name w:val="Modtager Adresse"/>
    <w:basedOn w:val="Normal"/>
    <w:uiPriority w:val="8"/>
    <w:semiHidden/>
    <w:rsid w:val="00DC246F"/>
  </w:style>
  <w:style w:type="paragraph" w:customStyle="1" w:styleId="Tabel-Overskrift">
    <w:name w:val="Tabel - Overskrift"/>
    <w:basedOn w:val="Tabel"/>
    <w:uiPriority w:val="4"/>
    <w:semiHidden/>
    <w:rsid w:val="008002CE"/>
    <w:rPr>
      <w:b/>
    </w:rPr>
  </w:style>
  <w:style w:type="paragraph" w:customStyle="1" w:styleId="Tabel-OverskriftHjre">
    <w:name w:val="Tabel - Overskrift Højre"/>
    <w:basedOn w:val="Tabel-Overskrift"/>
    <w:uiPriority w:val="4"/>
    <w:semiHidden/>
    <w:rsid w:val="008002CE"/>
    <w:pPr>
      <w:jc w:val="right"/>
    </w:pPr>
  </w:style>
  <w:style w:type="paragraph" w:customStyle="1" w:styleId="DocumentHeading">
    <w:name w:val="Document Heading"/>
    <w:basedOn w:val="Heading1"/>
    <w:next w:val="Normal"/>
    <w:uiPriority w:val="6"/>
    <w:semiHidden/>
    <w:rsid w:val="00D87C66"/>
    <w:pPr>
      <w:spacing w:after="260"/>
    </w:pPr>
  </w:style>
  <w:style w:type="paragraph" w:customStyle="1" w:styleId="Afsendernavn">
    <w:name w:val="Afsender navn"/>
    <w:basedOn w:val="Normal"/>
    <w:uiPriority w:val="5"/>
    <w:semiHidden/>
    <w:rsid w:val="00235FF4"/>
    <w:pPr>
      <w:keepNext/>
      <w:keepLines/>
    </w:pPr>
  </w:style>
  <w:style w:type="paragraph" w:customStyle="1" w:styleId="Afsendertitel">
    <w:name w:val="Afsendertitel"/>
    <w:basedOn w:val="Normal"/>
    <w:uiPriority w:val="5"/>
    <w:semiHidden/>
    <w:rsid w:val="00235FF4"/>
    <w:pPr>
      <w:keepNext/>
      <w:keepLines/>
    </w:pPr>
  </w:style>
  <w:style w:type="paragraph" w:customStyle="1" w:styleId="Afsenderemail">
    <w:name w:val="Afsender email"/>
    <w:basedOn w:val="Normal"/>
    <w:uiPriority w:val="5"/>
    <w:semiHidden/>
    <w:rsid w:val="00235FF4"/>
    <w:pPr>
      <w:keepNext/>
      <w:keepLines/>
    </w:pPr>
  </w:style>
  <w:style w:type="paragraph" w:customStyle="1" w:styleId="Afsendertelefon">
    <w:name w:val="Afsender telefon"/>
    <w:basedOn w:val="Normal"/>
    <w:uiPriority w:val="5"/>
    <w:semiHidden/>
    <w:rsid w:val="00235FF4"/>
    <w:pPr>
      <w:tabs>
        <w:tab w:val="left" w:pos="4245"/>
      </w:tabs>
    </w:pPr>
  </w:style>
  <w:style w:type="paragraph" w:customStyle="1" w:styleId="Introtekst">
    <w:name w:val="Intro tekst"/>
    <w:basedOn w:val="Normal"/>
    <w:uiPriority w:val="2"/>
    <w:qFormat/>
    <w:rsid w:val="002C77C3"/>
    <w:pPr>
      <w:spacing w:before="500" w:after="240" w:line="270" w:lineRule="atLeast"/>
      <w:contextualSpacing/>
    </w:pPr>
    <w:rPr>
      <w:sz w:val="23"/>
    </w:rPr>
  </w:style>
  <w:style w:type="paragraph" w:customStyle="1" w:styleId="ListBulletOverskrift">
    <w:name w:val="List Bullet Overskrift"/>
    <w:basedOn w:val="Normal"/>
    <w:next w:val="NormalIndent"/>
    <w:uiPriority w:val="2"/>
    <w:qFormat/>
    <w:rsid w:val="00D56BC2"/>
    <w:pPr>
      <w:numPr>
        <w:numId w:val="13"/>
      </w:numPr>
    </w:pPr>
    <w:rPr>
      <w:b/>
    </w:rPr>
  </w:style>
  <w:style w:type="paragraph" w:styleId="ListParagraph">
    <w:name w:val="List Paragraph"/>
    <w:basedOn w:val="Normal"/>
    <w:uiPriority w:val="34"/>
    <w:qFormat/>
    <w:rsid w:val="005366CA"/>
    <w:pPr>
      <w:spacing w:after="200" w:line="276" w:lineRule="auto"/>
      <w:ind w:left="720"/>
      <w:contextualSpacing/>
    </w:pPr>
    <w:rPr>
      <w:rFonts w:ascii="Aller" w:hAnsi="Aller" w:cstheme="minorBidi"/>
      <w:sz w:val="22"/>
      <w:szCs w:val="22"/>
    </w:rPr>
  </w:style>
  <w:style w:type="character" w:styleId="Hyperlink">
    <w:name w:val="Hyperlink"/>
    <w:basedOn w:val="DefaultParagraphFont"/>
    <w:uiPriority w:val="99"/>
    <w:unhideWhenUsed/>
    <w:rsid w:val="00474F8D"/>
    <w:rPr>
      <w:color w:val="0563C1"/>
      <w:u w:val="single"/>
    </w:rPr>
  </w:style>
  <w:style w:type="character" w:styleId="FollowedHyperlink">
    <w:name w:val="FollowedHyperlink"/>
    <w:basedOn w:val="DefaultParagraphFont"/>
    <w:uiPriority w:val="21"/>
    <w:semiHidden/>
    <w:rsid w:val="005123F8"/>
    <w:rPr>
      <w:color w:val="954F72" w:themeColor="followedHyperlink"/>
      <w:u w:val="single"/>
    </w:rPr>
  </w:style>
  <w:style w:type="character" w:styleId="CommentReference">
    <w:name w:val="annotation reference"/>
    <w:basedOn w:val="DefaultParagraphFont"/>
    <w:uiPriority w:val="99"/>
    <w:semiHidden/>
    <w:rsid w:val="00A97C93"/>
    <w:rPr>
      <w:sz w:val="16"/>
      <w:szCs w:val="16"/>
    </w:rPr>
  </w:style>
  <w:style w:type="paragraph" w:styleId="CommentText">
    <w:name w:val="annotation text"/>
    <w:basedOn w:val="Normal"/>
    <w:link w:val="CommentTextChar"/>
    <w:uiPriority w:val="99"/>
    <w:semiHidden/>
    <w:rsid w:val="00A97C93"/>
    <w:pPr>
      <w:spacing w:line="240" w:lineRule="auto"/>
    </w:pPr>
    <w:rPr>
      <w:sz w:val="20"/>
      <w:szCs w:val="20"/>
    </w:rPr>
  </w:style>
  <w:style w:type="character" w:customStyle="1" w:styleId="CommentTextChar">
    <w:name w:val="Comment Text Char"/>
    <w:basedOn w:val="DefaultParagraphFont"/>
    <w:link w:val="CommentText"/>
    <w:uiPriority w:val="99"/>
    <w:semiHidden/>
    <w:rsid w:val="00A97C93"/>
    <w:rPr>
      <w:sz w:val="20"/>
      <w:szCs w:val="20"/>
    </w:rPr>
  </w:style>
  <w:style w:type="paragraph" w:styleId="CommentSubject">
    <w:name w:val="annotation subject"/>
    <w:basedOn w:val="CommentText"/>
    <w:next w:val="CommentText"/>
    <w:link w:val="CommentSubjectChar"/>
    <w:uiPriority w:val="99"/>
    <w:semiHidden/>
    <w:rsid w:val="00A97C93"/>
    <w:rPr>
      <w:b/>
      <w:bCs/>
    </w:rPr>
  </w:style>
  <w:style w:type="character" w:customStyle="1" w:styleId="CommentSubjectChar">
    <w:name w:val="Comment Subject Char"/>
    <w:basedOn w:val="CommentTextChar"/>
    <w:link w:val="CommentSubject"/>
    <w:uiPriority w:val="99"/>
    <w:semiHidden/>
    <w:rsid w:val="00A97C93"/>
    <w:rPr>
      <w:b/>
      <w:bCs/>
      <w:sz w:val="20"/>
      <w:szCs w:val="20"/>
    </w:rPr>
  </w:style>
  <w:style w:type="paragraph" w:styleId="BalloonText">
    <w:name w:val="Balloon Text"/>
    <w:basedOn w:val="Normal"/>
    <w:link w:val="BalloonTextChar"/>
    <w:uiPriority w:val="99"/>
    <w:semiHidden/>
    <w:rsid w:val="00A97C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C93"/>
    <w:rPr>
      <w:rFonts w:ascii="Segoe UI" w:hAnsi="Segoe UI" w:cs="Segoe UI"/>
      <w:sz w:val="18"/>
      <w:szCs w:val="18"/>
    </w:rPr>
  </w:style>
  <w:style w:type="paragraph" w:customStyle="1" w:styleId="Normal1">
    <w:name w:val="Normal1"/>
    <w:rsid w:val="00CC1FBC"/>
    <w:pPr>
      <w:spacing w:line="276" w:lineRule="auto"/>
    </w:pPr>
    <w:rPr>
      <w:rFonts w:eastAsia="Arial" w:cs="Arial"/>
      <w:color w:val="000000"/>
      <w:sz w:val="22"/>
      <w:szCs w:val="22"/>
      <w:lang w:eastAsia="da-DK"/>
    </w:rPr>
  </w:style>
  <w:style w:type="character" w:styleId="UnresolvedMention">
    <w:name w:val="Unresolved Mention"/>
    <w:basedOn w:val="DefaultParagraphFont"/>
    <w:uiPriority w:val="99"/>
    <w:semiHidden/>
    <w:rsid w:val="00A0663D"/>
    <w:rPr>
      <w:color w:val="605E5C"/>
      <w:shd w:val="clear" w:color="auto" w:fill="E1DFDD"/>
    </w:rPr>
  </w:style>
  <w:style w:type="paragraph" w:styleId="Revision">
    <w:name w:val="Revision"/>
    <w:hidden/>
    <w:uiPriority w:val="99"/>
    <w:semiHidden/>
    <w:rsid w:val="006617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pmtr.org/jpmtr_11(2022)2_web_2208.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arigai.com/wp-content/uploads/2019/09/Advances_Vol_452018_onlin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jpmtr.org/Advances_Vol_43(2016)_online_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bs/OneDrive%20-%20Danmarks%20Medie-%20og%20Journalisth&#248;jskole/office-templates/fagbeskrivelser-2023-bbs.dotx" TargetMode="External"/></Relationships>
</file>

<file path=word/theme/theme1.xml><?xml version="1.0" encoding="utf-8"?>
<a:theme xmlns:a="http://schemas.openxmlformats.org/drawingml/2006/main" name="Office Theme">
  <a:themeElements>
    <a:clrScheme name="DMJX">
      <a:dk1>
        <a:sysClr val="windowText" lastClr="000000"/>
      </a:dk1>
      <a:lt1>
        <a:sysClr val="window" lastClr="FFFFFF"/>
      </a:lt1>
      <a:dk2>
        <a:srgbClr val="1E55E1"/>
      </a:dk2>
      <a:lt2>
        <a:srgbClr val="8FAAF0"/>
      </a:lt2>
      <a:accent1>
        <a:srgbClr val="FF0000"/>
      </a:accent1>
      <a:accent2>
        <a:srgbClr val="990000"/>
      </a:accent2>
      <a:accent3>
        <a:srgbClr val="FF9999"/>
      </a:accent3>
      <a:accent4>
        <a:srgbClr val="000000"/>
      </a:accent4>
      <a:accent5>
        <a:srgbClr val="808080"/>
      </a:accent5>
      <a:accent6>
        <a:srgbClr val="D9D9D9"/>
      </a:accent6>
      <a:hlink>
        <a:srgbClr val="0563C1"/>
      </a:hlink>
      <a:folHlink>
        <a:srgbClr val="954F72"/>
      </a:folHlink>
    </a:clrScheme>
    <a:fontScheme name="DMJX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405CE543B9D34E8C79BEADA9FD138A" ma:contentTypeVersion="7" ma:contentTypeDescription="Opret et nyt dokument." ma:contentTypeScope="" ma:versionID="b68a0564f6bcf5df8a494d02cd6d471e">
  <xsd:schema xmlns:xsd="http://www.w3.org/2001/XMLSchema" xmlns:xs="http://www.w3.org/2001/XMLSchema" xmlns:p="http://schemas.microsoft.com/office/2006/metadata/properties" xmlns:ns2="60e03f0f-cac9-45e1-97e1-8b78e9d24932" xmlns:ns3="d0d45f9c-7440-4f83-8ed6-0e7a10774fdc" targetNamespace="http://schemas.microsoft.com/office/2006/metadata/properties" ma:root="true" ma:fieldsID="b16bab8bd70e1d5ce236d098a2b59df9" ns2:_="" ns3:_="">
    <xsd:import namespace="60e03f0f-cac9-45e1-97e1-8b78e9d24932"/>
    <xsd:import namespace="d0d45f9c-7440-4f83-8ed6-0e7a10774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03f0f-cac9-45e1-97e1-8b78e9d24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45f9c-7440-4f83-8ed6-0e7a10774fdc"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0AC68-CD1D-4C3D-8F4C-911F98466D14}"/>
</file>

<file path=customXml/itemProps2.xml><?xml version="1.0" encoding="utf-8"?>
<ds:datastoreItem xmlns:ds="http://schemas.openxmlformats.org/officeDocument/2006/customXml" ds:itemID="{791019C6-E3A8-45F0-A6A1-5CD0318FB123}">
  <ds:schemaRefs>
    <ds:schemaRef ds:uri="http://schemas.microsoft.com/sharepoint/v3/contenttype/forms"/>
  </ds:schemaRefs>
</ds:datastoreItem>
</file>

<file path=customXml/itemProps3.xml><?xml version="1.0" encoding="utf-8"?>
<ds:datastoreItem xmlns:ds="http://schemas.openxmlformats.org/officeDocument/2006/customXml" ds:itemID="{10B3C6F5-D1E3-4FD6-9932-481616CC1398}">
  <ds:schemaRefs>
    <ds:schemaRef ds:uri="http://schemas.microsoft.com/office/2006/metadata/properties"/>
    <ds:schemaRef ds:uri="http://schemas.microsoft.com/office/infopath/2007/PartnerControls"/>
    <ds:schemaRef ds:uri="92a91cef-5b5a-4f12-8c66-f0d873342066"/>
    <ds:schemaRef ds:uri="4874987f-74b2-42bf-9abf-2a987545802c"/>
  </ds:schemaRefs>
</ds:datastoreItem>
</file>

<file path=customXml/itemProps4.xml><?xml version="1.0" encoding="utf-8"?>
<ds:datastoreItem xmlns:ds="http://schemas.openxmlformats.org/officeDocument/2006/customXml" ds:itemID="{3D74AA0A-D08D-483B-907B-16982756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fagbeskrivelser-2023-bbs.dotx</Template>
  <TotalTime>1</TotalTime>
  <Pages>3</Pages>
  <Words>836</Words>
  <Characters>4768</Characters>
  <Application>Microsoft Office Word</Application>
  <DocSecurity>0</DocSecurity>
  <Lines>39</Lines>
  <Paragraphs>11</Paragraphs>
  <ScaleCrop>false</ScaleCrop>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Bård Blytt Sandstad (BBS) | DMJX</cp:lastModifiedBy>
  <cp:revision>4</cp:revision>
  <dcterms:created xsi:type="dcterms:W3CDTF">2023-08-14T11:55:00Z</dcterms:created>
  <dcterms:modified xsi:type="dcterms:W3CDTF">2023-08-14T11:56:00Z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0x010100B3405CE543B9D34E8C79BEADA9FD138A</vt:lpwstr>
  </property>
  <property fmtid="{D5CDD505-2E9C-101B-9397-08002B2CF9AE}" pid="3" name="MediaServiceImageTags">
    <vt:lpwstr/>
  </property>
</Properties>
</file>