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0742D" w14:textId="77777777" w:rsidR="005C7415" w:rsidRPr="00D2672F" w:rsidRDefault="005C7415" w:rsidP="005C7415">
      <w:pPr>
        <w:rPr>
          <w:rFonts w:cs="Arial"/>
          <w:b/>
          <w:bCs/>
          <w:color w:val="000000" w:themeColor="text1"/>
        </w:rPr>
      </w:pPr>
      <w:r w:rsidRPr="00D2672F">
        <w:rPr>
          <w:rFonts w:cs="Arial"/>
          <w:b/>
          <w:bCs/>
          <w:color w:val="000000" w:themeColor="text1"/>
        </w:rPr>
        <w:t>Danmarks Medie- og Journalisthøjskole</w:t>
      </w:r>
      <w:r w:rsidRPr="00D2672F">
        <w:rPr>
          <w:rFonts w:cs="Arial"/>
          <w:b/>
          <w:bCs/>
          <w:color w:val="000000" w:themeColor="text1"/>
        </w:rPr>
        <w:br/>
        <w:t>Medieproduktion og Ledelse samt TV- og Medietilrettelæggelse</w:t>
      </w:r>
    </w:p>
    <w:p w14:paraId="2A15BA8A" w14:textId="77777777" w:rsidR="005C7415" w:rsidRPr="00D2672F" w:rsidRDefault="005C7415" w:rsidP="005C7415">
      <w:pPr>
        <w:rPr>
          <w:rFonts w:cs="Arial"/>
          <w:b/>
          <w:bCs/>
          <w:color w:val="000000" w:themeColor="text1"/>
        </w:rPr>
      </w:pPr>
      <w:r w:rsidRPr="00D2672F">
        <w:rPr>
          <w:rFonts w:cs="Arial"/>
          <w:b/>
          <w:bCs/>
          <w:color w:val="000000" w:themeColor="text1"/>
        </w:rPr>
        <w:t>Fagbeskrivelse</w:t>
      </w:r>
      <w:r w:rsidRPr="00D2672F">
        <w:rPr>
          <w:rFonts w:cs="Arial"/>
          <w:b/>
          <w:bCs/>
          <w:color w:val="000000" w:themeColor="text1"/>
        </w:rPr>
        <w:br/>
        <w:t>Efterår 2023</w:t>
      </w:r>
      <w:r w:rsidRPr="00D2672F">
        <w:rPr>
          <w:rFonts w:cs="Arial"/>
          <w:b/>
          <w:bCs/>
          <w:color w:val="000000" w:themeColor="text1"/>
        </w:rPr>
        <w:br/>
        <w:t>Medievidenskab</w:t>
      </w:r>
    </w:p>
    <w:p w14:paraId="1EA211F5" w14:textId="77777777" w:rsidR="005C7415" w:rsidRPr="00D2672F" w:rsidRDefault="005C7415" w:rsidP="005C7415">
      <w:pPr>
        <w:rPr>
          <w:rFonts w:cs="Arial"/>
          <w:b/>
          <w:bCs/>
          <w:color w:val="000000" w:themeColor="text1"/>
        </w:rPr>
      </w:pPr>
      <w:r w:rsidRPr="00D2672F">
        <w:rPr>
          <w:rFonts w:cs="Arial"/>
          <w:b/>
          <w:bCs/>
          <w:color w:val="000000" w:themeColor="text1"/>
        </w:rPr>
        <w:t>1. semester</w:t>
      </w:r>
    </w:p>
    <w:p w14:paraId="4A97A4F7" w14:textId="77777777" w:rsidR="005C7415" w:rsidRPr="00D2672F" w:rsidRDefault="005C7415" w:rsidP="005C7415">
      <w:pPr>
        <w:rPr>
          <w:rFonts w:cs="Arial"/>
          <w:color w:val="000000" w:themeColor="text1"/>
        </w:rPr>
      </w:pPr>
    </w:p>
    <w:p w14:paraId="36A08414" w14:textId="77777777" w:rsidR="005C7415" w:rsidRPr="00D2672F" w:rsidRDefault="005C7415" w:rsidP="005C7415">
      <w:pPr>
        <w:rPr>
          <w:rFonts w:cs="Arial"/>
          <w:color w:val="000000" w:themeColor="text1"/>
        </w:rPr>
      </w:pPr>
      <w:r w:rsidRPr="00D2672F">
        <w:rPr>
          <w:rFonts w:cs="Arial"/>
          <w:b/>
          <w:bCs/>
          <w:color w:val="000000" w:themeColor="text1"/>
        </w:rPr>
        <w:t>Varighed:</w:t>
      </w:r>
      <w:r w:rsidRPr="00D2672F">
        <w:rPr>
          <w:rFonts w:cs="Arial"/>
          <w:color w:val="000000" w:themeColor="text1"/>
        </w:rPr>
        <w:t xml:space="preserve"> 5 ECTS</w:t>
      </w:r>
    </w:p>
    <w:p w14:paraId="649070A6" w14:textId="77777777" w:rsidR="007100B9" w:rsidRPr="00DD5FE5" w:rsidRDefault="007100B9" w:rsidP="00B231FD">
      <w:pPr>
        <w:rPr>
          <w:rFonts w:cs="Arial"/>
          <w:sz w:val="20"/>
          <w:szCs w:val="20"/>
        </w:rPr>
      </w:pPr>
    </w:p>
    <w:p w14:paraId="143E6ABF" w14:textId="77777777" w:rsidR="007100B9" w:rsidRPr="00DD5FE5" w:rsidRDefault="007100B9" w:rsidP="00B231FD">
      <w:pPr>
        <w:rPr>
          <w:rFonts w:cs="Arial"/>
          <w:b/>
          <w:bCs/>
          <w:sz w:val="20"/>
          <w:szCs w:val="20"/>
        </w:rPr>
      </w:pPr>
      <w:r w:rsidRPr="00DD5FE5">
        <w:rPr>
          <w:rFonts w:cs="Arial"/>
          <w:b/>
          <w:bCs/>
          <w:sz w:val="20"/>
          <w:szCs w:val="20"/>
        </w:rPr>
        <w:t>Formål:</w:t>
      </w:r>
      <w:r w:rsidR="2F448E59" w:rsidRPr="00DD5FE5">
        <w:rPr>
          <w:rFonts w:cs="Arial"/>
          <w:b/>
          <w:bCs/>
          <w:sz w:val="20"/>
          <w:szCs w:val="20"/>
        </w:rPr>
        <w:t xml:space="preserve"> </w:t>
      </w:r>
    </w:p>
    <w:p w14:paraId="33A6C624" w14:textId="6CAA9427" w:rsidR="005C7415" w:rsidRPr="005C7415" w:rsidRDefault="005C7415" w:rsidP="005C7415">
      <w:pPr>
        <w:rPr>
          <w:rFonts w:cs="Arial"/>
          <w:color w:val="000000" w:themeColor="text1"/>
          <w:sz w:val="20"/>
          <w:szCs w:val="20"/>
        </w:rPr>
      </w:pPr>
      <w:r w:rsidRPr="005C7415">
        <w:rPr>
          <w:rFonts w:cs="Arial"/>
          <w:color w:val="000000" w:themeColor="text1"/>
          <w:sz w:val="20"/>
          <w:szCs w:val="20"/>
        </w:rPr>
        <w:t>Forløbet introducerer den studerende til centrale begreber og væsentlige tendenser inden for forskellige mediesektorers markeder, forretningsmodeller og relationer til brugerne. Her lægges specielt vægt på den medieøkonomiske del af det medievidenskabelige felt.</w:t>
      </w:r>
    </w:p>
    <w:p w14:paraId="200C1A6A" w14:textId="77777777" w:rsidR="005C7415" w:rsidRPr="005C7415" w:rsidRDefault="005C7415" w:rsidP="005C7415">
      <w:pPr>
        <w:rPr>
          <w:rFonts w:cs="Arial"/>
          <w:color w:val="000000" w:themeColor="text1"/>
          <w:sz w:val="20"/>
          <w:szCs w:val="20"/>
        </w:rPr>
      </w:pPr>
    </w:p>
    <w:p w14:paraId="0B5E04FD" w14:textId="77777777" w:rsidR="005C7415" w:rsidRPr="005C7415" w:rsidRDefault="005C7415" w:rsidP="005C7415">
      <w:pPr>
        <w:rPr>
          <w:rFonts w:cs="Arial"/>
          <w:color w:val="000000" w:themeColor="text1"/>
          <w:sz w:val="20"/>
          <w:szCs w:val="20"/>
        </w:rPr>
      </w:pPr>
      <w:r w:rsidRPr="005C7415">
        <w:rPr>
          <w:rFonts w:cs="Arial"/>
          <w:color w:val="000000" w:themeColor="text1"/>
          <w:sz w:val="20"/>
          <w:szCs w:val="20"/>
        </w:rPr>
        <w:t>Med et mediehistorisk afsæt skal forløbet give den studerende en forståelse af de grundlæggende forskelle og ligheder mellem forskellige medie- og kommunikations-markeder, samt de teknologiske ryk og platformsmæssige forandringer, der former udviklingen og skaber konvergens i medielandskabet.</w:t>
      </w:r>
    </w:p>
    <w:p w14:paraId="30F22565" w14:textId="77777777" w:rsidR="005C7415" w:rsidRPr="005C7415" w:rsidRDefault="005C7415" w:rsidP="005C7415">
      <w:pPr>
        <w:rPr>
          <w:rFonts w:cs="Arial"/>
          <w:color w:val="000000" w:themeColor="text1"/>
          <w:sz w:val="20"/>
          <w:szCs w:val="20"/>
        </w:rPr>
      </w:pPr>
    </w:p>
    <w:p w14:paraId="5491521B" w14:textId="670281FE" w:rsidR="005C7415" w:rsidRPr="005C7415" w:rsidRDefault="005C7415" w:rsidP="005C7415">
      <w:pPr>
        <w:rPr>
          <w:rFonts w:cs="Arial"/>
          <w:color w:val="000000" w:themeColor="text1"/>
          <w:sz w:val="20"/>
          <w:szCs w:val="20"/>
        </w:rPr>
      </w:pPr>
      <w:r w:rsidRPr="005C7415">
        <w:rPr>
          <w:rFonts w:cs="Arial"/>
          <w:color w:val="000000" w:themeColor="text1"/>
          <w:sz w:val="20"/>
          <w:szCs w:val="20"/>
        </w:rPr>
        <w:t>Forløbet skal give den studerende medievidenskabelige, medieøkonomiske og mediesociologiske grundbegreber, der gør det muligt at foretage selvstændige analyser på branche- eller virksomhedsniveau samt fortolke aktuelle udviklingstendenser i mediebrancherne og forstå tendenserne i et historisk perspektiv.</w:t>
      </w:r>
    </w:p>
    <w:p w14:paraId="6607BB69" w14:textId="77777777" w:rsidR="005C7415" w:rsidRPr="005C7415" w:rsidRDefault="005C7415" w:rsidP="005C7415">
      <w:pPr>
        <w:rPr>
          <w:rFonts w:cs="Arial"/>
          <w:color w:val="000000" w:themeColor="text1"/>
          <w:sz w:val="20"/>
          <w:szCs w:val="20"/>
        </w:rPr>
      </w:pPr>
    </w:p>
    <w:p w14:paraId="482494DB" w14:textId="51AD90AC" w:rsidR="00CD3B88" w:rsidRPr="005C7415" w:rsidRDefault="005C7415" w:rsidP="005C7415">
      <w:pPr>
        <w:rPr>
          <w:rFonts w:cs="Arial"/>
          <w:color w:val="000000" w:themeColor="text1"/>
          <w:sz w:val="20"/>
          <w:szCs w:val="20"/>
        </w:rPr>
      </w:pPr>
      <w:r w:rsidRPr="005C7415">
        <w:rPr>
          <w:rFonts w:cs="Arial"/>
          <w:color w:val="000000" w:themeColor="text1"/>
          <w:sz w:val="20"/>
          <w:szCs w:val="20"/>
        </w:rPr>
        <w:t>Forløbet samlæses for de to uddannelser i Medieproduktion og Ledelse og TV- og Medietilrettelæggelse.</w:t>
      </w:r>
    </w:p>
    <w:p w14:paraId="692C89AD" w14:textId="77777777" w:rsidR="005C7415" w:rsidRPr="00DD5FE5" w:rsidRDefault="005C7415" w:rsidP="005C7415">
      <w:pPr>
        <w:rPr>
          <w:rFonts w:cs="Arial"/>
          <w:sz w:val="20"/>
          <w:szCs w:val="20"/>
        </w:rPr>
      </w:pPr>
    </w:p>
    <w:p w14:paraId="3E6F7C83" w14:textId="77777777" w:rsidR="007100B9" w:rsidRPr="00DD5FE5" w:rsidRDefault="000A5537" w:rsidP="00B231FD">
      <w:pPr>
        <w:rPr>
          <w:rFonts w:cs="Arial"/>
          <w:b/>
          <w:bCs/>
          <w:sz w:val="20"/>
          <w:szCs w:val="20"/>
        </w:rPr>
      </w:pPr>
      <w:r w:rsidRPr="00DD5FE5">
        <w:rPr>
          <w:rFonts w:cs="Arial"/>
          <w:b/>
          <w:bCs/>
          <w:sz w:val="20"/>
          <w:szCs w:val="20"/>
        </w:rPr>
        <w:t>Pædagogisk og didaktisk tilgang</w:t>
      </w:r>
      <w:r w:rsidR="007100B9" w:rsidRPr="00DD5FE5">
        <w:rPr>
          <w:rFonts w:cs="Arial"/>
          <w:b/>
          <w:bCs/>
          <w:sz w:val="20"/>
          <w:szCs w:val="20"/>
        </w:rPr>
        <w:t>:</w:t>
      </w:r>
    </w:p>
    <w:p w14:paraId="0713D862" w14:textId="77777777" w:rsidR="005C7415" w:rsidRPr="005C7415" w:rsidRDefault="005C7415" w:rsidP="005C7415">
      <w:pPr>
        <w:rPr>
          <w:rFonts w:cs="Arial"/>
          <w:color w:val="000000" w:themeColor="text1"/>
          <w:sz w:val="20"/>
          <w:szCs w:val="20"/>
        </w:rPr>
      </w:pPr>
      <w:r w:rsidRPr="005C7415">
        <w:rPr>
          <w:rFonts w:cs="Arial"/>
          <w:color w:val="000000" w:themeColor="text1"/>
          <w:sz w:val="20"/>
          <w:szCs w:val="20"/>
        </w:rPr>
        <w:t xml:space="preserve">Undervisningen vil foregå som en blanding af forelæsninger, hold-diskussioner, gruppearbejde, workshops og selvstudie (i forbindelse med forberedelse til undervisningen og udarbejdelse af besvarelser af den skriftlige opgave). </w:t>
      </w:r>
    </w:p>
    <w:p w14:paraId="1F60DDA1" w14:textId="77777777" w:rsidR="005C7415" w:rsidRPr="005C7415" w:rsidRDefault="005C7415" w:rsidP="005C7415">
      <w:pPr>
        <w:rPr>
          <w:rFonts w:cs="Arial"/>
          <w:color w:val="000000" w:themeColor="text1"/>
          <w:sz w:val="20"/>
          <w:szCs w:val="20"/>
        </w:rPr>
      </w:pPr>
    </w:p>
    <w:p w14:paraId="62231B8A" w14:textId="058B757D" w:rsidR="005C7415" w:rsidRPr="005C7415" w:rsidRDefault="005C7415" w:rsidP="005C7415">
      <w:pPr>
        <w:rPr>
          <w:rFonts w:cs="Arial"/>
          <w:color w:val="000000" w:themeColor="text1"/>
          <w:sz w:val="20"/>
          <w:szCs w:val="20"/>
        </w:rPr>
      </w:pPr>
      <w:r w:rsidRPr="005C7415">
        <w:rPr>
          <w:rFonts w:cs="Arial"/>
          <w:color w:val="000000" w:themeColor="text1"/>
          <w:sz w:val="20"/>
          <w:szCs w:val="20"/>
        </w:rPr>
        <w:t>I forløbet er der også workshop</w:t>
      </w:r>
      <w:r w:rsidR="00A674CD">
        <w:rPr>
          <w:rFonts w:cs="Arial"/>
          <w:color w:val="000000" w:themeColor="text1"/>
          <w:sz w:val="20"/>
          <w:szCs w:val="20"/>
        </w:rPr>
        <w:t xml:space="preserve"> </w:t>
      </w:r>
      <w:r w:rsidRPr="005C7415">
        <w:rPr>
          <w:rFonts w:cs="Arial"/>
          <w:color w:val="000000" w:themeColor="text1"/>
          <w:sz w:val="20"/>
          <w:szCs w:val="20"/>
        </w:rPr>
        <w:t>i akademisk læsning.</w:t>
      </w:r>
    </w:p>
    <w:p w14:paraId="77E463DB" w14:textId="77777777" w:rsidR="005C7415" w:rsidRPr="005C7415" w:rsidRDefault="005C7415" w:rsidP="005C7415">
      <w:pPr>
        <w:rPr>
          <w:rFonts w:cs="Arial"/>
          <w:color w:val="000000" w:themeColor="text1"/>
          <w:sz w:val="20"/>
          <w:szCs w:val="20"/>
        </w:rPr>
      </w:pPr>
    </w:p>
    <w:p w14:paraId="0FD7C9E3" w14:textId="77777777" w:rsidR="005C7415" w:rsidRPr="005C7415" w:rsidRDefault="005C7415" w:rsidP="005C7415">
      <w:pPr>
        <w:rPr>
          <w:rFonts w:cs="Arial"/>
          <w:color w:val="000000" w:themeColor="text1"/>
          <w:sz w:val="20"/>
          <w:szCs w:val="20"/>
        </w:rPr>
      </w:pPr>
      <w:r w:rsidRPr="005C7415">
        <w:rPr>
          <w:rFonts w:cs="Arial"/>
          <w:color w:val="000000" w:themeColor="text1"/>
          <w:sz w:val="20"/>
          <w:szCs w:val="20"/>
        </w:rPr>
        <w:t>Grupperne vil blive dannet af underviseren.</w:t>
      </w:r>
    </w:p>
    <w:p w14:paraId="26D3848C" w14:textId="77777777" w:rsidR="00DD5FE5" w:rsidRPr="005C7415" w:rsidRDefault="00DD5FE5" w:rsidP="00B231FD">
      <w:pPr>
        <w:rPr>
          <w:rFonts w:cs="Arial"/>
          <w:color w:val="000000" w:themeColor="text1"/>
          <w:sz w:val="20"/>
          <w:szCs w:val="20"/>
        </w:rPr>
      </w:pPr>
    </w:p>
    <w:p w14:paraId="1B90BB37" w14:textId="77777777" w:rsidR="000A5537" w:rsidRPr="00DD5FE5" w:rsidRDefault="000A5537" w:rsidP="00B231FD">
      <w:pPr>
        <w:rPr>
          <w:rFonts w:cs="Arial"/>
          <w:b/>
          <w:bCs/>
          <w:sz w:val="20"/>
          <w:szCs w:val="20"/>
        </w:rPr>
      </w:pPr>
      <w:r w:rsidRPr="00DD5FE5">
        <w:rPr>
          <w:rFonts w:cs="Arial"/>
          <w:b/>
          <w:bCs/>
          <w:sz w:val="20"/>
          <w:szCs w:val="20"/>
        </w:rPr>
        <w:t>Redskaber:</w:t>
      </w:r>
    </w:p>
    <w:p w14:paraId="11B8D41A" w14:textId="42CB259E" w:rsidR="00CD3B88" w:rsidRPr="005C7415" w:rsidRDefault="005C7415" w:rsidP="00B231FD">
      <w:pPr>
        <w:rPr>
          <w:rFonts w:cs="Arial"/>
          <w:color w:val="000000" w:themeColor="text1"/>
        </w:rPr>
      </w:pPr>
      <w:r w:rsidRPr="00D2672F">
        <w:rPr>
          <w:rFonts w:cs="Arial"/>
          <w:color w:val="000000" w:themeColor="text1"/>
        </w:rPr>
        <w:t>Microsoft Office</w:t>
      </w:r>
    </w:p>
    <w:p w14:paraId="7AAD9A98" w14:textId="77777777" w:rsidR="000A5537" w:rsidRPr="00DD5FE5" w:rsidRDefault="000A5537" w:rsidP="00B231FD">
      <w:pPr>
        <w:rPr>
          <w:rFonts w:cs="Arial"/>
          <w:sz w:val="20"/>
          <w:szCs w:val="20"/>
        </w:rPr>
      </w:pPr>
    </w:p>
    <w:p w14:paraId="7110BF6A" w14:textId="77777777" w:rsidR="007100B9" w:rsidRPr="00DD5FE5" w:rsidRDefault="007100B9" w:rsidP="00B231FD">
      <w:pPr>
        <w:rPr>
          <w:rFonts w:cs="Arial"/>
          <w:b/>
          <w:bCs/>
          <w:sz w:val="20"/>
          <w:szCs w:val="20"/>
        </w:rPr>
      </w:pPr>
      <w:r w:rsidRPr="00DD5FE5">
        <w:rPr>
          <w:rFonts w:cs="Arial"/>
          <w:b/>
          <w:bCs/>
          <w:sz w:val="20"/>
          <w:szCs w:val="20"/>
        </w:rPr>
        <w:t>Læringsmål:</w:t>
      </w:r>
    </w:p>
    <w:p w14:paraId="2A8C2BA3" w14:textId="77777777" w:rsidR="000A21F0" w:rsidRPr="00DD5FE5" w:rsidRDefault="000A21F0" w:rsidP="000A21F0">
      <w:pPr>
        <w:pStyle w:val="Normal1"/>
        <w:widowControl w:val="0"/>
        <w:rPr>
          <w:bCs/>
          <w:sz w:val="20"/>
          <w:szCs w:val="20"/>
        </w:rPr>
      </w:pPr>
      <w:r w:rsidRPr="00DD5FE5">
        <w:rPr>
          <w:bCs/>
          <w:sz w:val="20"/>
          <w:szCs w:val="20"/>
        </w:rPr>
        <w:t>De studerende skal opnå viden om:</w:t>
      </w:r>
    </w:p>
    <w:p w14:paraId="0B52DAB3"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mediernes rolle i demokratiet og det danske mediesystem</w:t>
      </w:r>
    </w:p>
    <w:p w14:paraId="049CC206"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centrale fænomener og begreber inden for medieudvikling og medieinnovation</w:t>
      </w:r>
    </w:p>
    <w:p w14:paraId="0CCC0E1D"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medieforbruget i Danmark</w:t>
      </w:r>
    </w:p>
    <w:p w14:paraId="5E72D5DE" w14:textId="0B462F47" w:rsidR="000A21F0" w:rsidRPr="00DD5FE5" w:rsidRDefault="005C7415" w:rsidP="005C7415">
      <w:pPr>
        <w:pStyle w:val="Normal1"/>
        <w:widowControl w:val="0"/>
        <w:numPr>
          <w:ilvl w:val="0"/>
          <w:numId w:val="26"/>
        </w:numPr>
        <w:rPr>
          <w:bCs/>
          <w:sz w:val="20"/>
          <w:szCs w:val="20"/>
        </w:rPr>
      </w:pPr>
      <w:r w:rsidRPr="00D2672F">
        <w:rPr>
          <w:rFonts w:asciiTheme="majorHAnsi" w:hAnsiTheme="majorHAnsi" w:cstheme="majorHAnsi"/>
          <w:bCs/>
          <w:color w:val="auto"/>
          <w:sz w:val="19"/>
          <w:szCs w:val="19"/>
        </w:rPr>
        <w:t>medieøkonomi og forretningsmodeller</w:t>
      </w:r>
      <w:r w:rsidR="000A21F0" w:rsidRPr="00DD5FE5">
        <w:rPr>
          <w:bCs/>
          <w:sz w:val="20"/>
          <w:szCs w:val="20"/>
        </w:rPr>
        <w:br/>
      </w:r>
    </w:p>
    <w:p w14:paraId="768394B0" w14:textId="77777777" w:rsidR="000A21F0" w:rsidRPr="00DD5FE5" w:rsidRDefault="000A21F0" w:rsidP="000A21F0">
      <w:pPr>
        <w:pStyle w:val="Normal1"/>
        <w:widowControl w:val="0"/>
        <w:rPr>
          <w:bCs/>
          <w:sz w:val="20"/>
          <w:szCs w:val="20"/>
        </w:rPr>
      </w:pPr>
      <w:r w:rsidRPr="00DD5FE5">
        <w:rPr>
          <w:bCs/>
          <w:sz w:val="20"/>
          <w:szCs w:val="20"/>
        </w:rPr>
        <w:t>De studerende skal opnå færdigheder i:</w:t>
      </w:r>
    </w:p>
    <w:p w14:paraId="3656F560" w14:textId="77777777" w:rsidR="005C7415" w:rsidRPr="00D2672F" w:rsidRDefault="005C7415" w:rsidP="005C7415">
      <w:pPr>
        <w:pStyle w:val="Normal1"/>
        <w:widowControl w:val="0"/>
        <w:numPr>
          <w:ilvl w:val="0"/>
          <w:numId w:val="26"/>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 xml:space="preserve">at anvende teoretiske modeller for værdikæder og forretningsmodeller </w:t>
      </w:r>
    </w:p>
    <w:p w14:paraId="77BEEA4B" w14:textId="77777777" w:rsidR="000A21F0" w:rsidRPr="00DD5FE5" w:rsidRDefault="000A21F0" w:rsidP="000A21F0">
      <w:pPr>
        <w:pStyle w:val="Normal1"/>
        <w:widowControl w:val="0"/>
        <w:rPr>
          <w:bCs/>
          <w:sz w:val="20"/>
          <w:szCs w:val="20"/>
        </w:rPr>
      </w:pPr>
    </w:p>
    <w:p w14:paraId="722F2E10" w14:textId="77777777" w:rsidR="000A21F0" w:rsidRPr="00DD5FE5" w:rsidRDefault="000A21F0" w:rsidP="000A21F0">
      <w:pPr>
        <w:pStyle w:val="Normal1"/>
        <w:widowControl w:val="0"/>
        <w:rPr>
          <w:bCs/>
          <w:sz w:val="20"/>
          <w:szCs w:val="20"/>
        </w:rPr>
      </w:pPr>
      <w:r w:rsidRPr="00DD5FE5">
        <w:rPr>
          <w:bCs/>
          <w:sz w:val="20"/>
          <w:szCs w:val="20"/>
        </w:rPr>
        <w:t>De studerende skal opnå kompetencer indenfor det at:</w:t>
      </w:r>
    </w:p>
    <w:p w14:paraId="11D34E53" w14:textId="77777777" w:rsidR="005C7415" w:rsidRPr="00D2672F" w:rsidRDefault="005C7415" w:rsidP="005C7415">
      <w:pPr>
        <w:pStyle w:val="Normal1"/>
        <w:widowControl w:val="0"/>
        <w:numPr>
          <w:ilvl w:val="0"/>
          <w:numId w:val="27"/>
        </w:numPr>
        <w:rPr>
          <w:rFonts w:asciiTheme="majorHAnsi" w:hAnsiTheme="majorHAnsi" w:cstheme="majorHAnsi"/>
          <w:bCs/>
          <w:color w:val="auto"/>
          <w:sz w:val="19"/>
          <w:szCs w:val="19"/>
        </w:rPr>
      </w:pPr>
      <w:r w:rsidRPr="00D2672F">
        <w:rPr>
          <w:rFonts w:asciiTheme="majorHAnsi" w:hAnsiTheme="majorHAnsi" w:cstheme="majorHAnsi"/>
          <w:bCs/>
          <w:color w:val="auto"/>
          <w:sz w:val="19"/>
          <w:szCs w:val="19"/>
        </w:rPr>
        <w:t>kunne vurdere konkrete tilfælde af medieudvikling med henblik på aktivt at anvende disse i videre udvikling</w:t>
      </w:r>
    </w:p>
    <w:p w14:paraId="04C52E7C" w14:textId="77777777" w:rsidR="007100B9" w:rsidRPr="00DD5FE5" w:rsidRDefault="007100B9" w:rsidP="00B231FD">
      <w:pPr>
        <w:rPr>
          <w:rFonts w:cs="Arial"/>
          <w:sz w:val="20"/>
          <w:szCs w:val="20"/>
        </w:rPr>
      </w:pPr>
    </w:p>
    <w:p w14:paraId="1B94EB91" w14:textId="77777777" w:rsidR="007100B9" w:rsidRPr="00DD5FE5" w:rsidRDefault="00B231FD" w:rsidP="00B231FD">
      <w:pPr>
        <w:rPr>
          <w:rFonts w:cs="Arial"/>
          <w:b/>
          <w:bCs/>
          <w:sz w:val="20"/>
          <w:szCs w:val="20"/>
        </w:rPr>
      </w:pPr>
      <w:r w:rsidRPr="00DD5FE5">
        <w:rPr>
          <w:rFonts w:cs="Arial"/>
          <w:b/>
          <w:bCs/>
          <w:sz w:val="20"/>
          <w:szCs w:val="20"/>
        </w:rPr>
        <w:t>L</w:t>
      </w:r>
      <w:r w:rsidR="00CF1763" w:rsidRPr="00DD5FE5">
        <w:rPr>
          <w:rFonts w:cs="Arial"/>
          <w:b/>
          <w:bCs/>
          <w:sz w:val="20"/>
          <w:szCs w:val="20"/>
        </w:rPr>
        <w:t>æremidler</w:t>
      </w:r>
      <w:r w:rsidRPr="00DD5FE5">
        <w:rPr>
          <w:rFonts w:cs="Arial"/>
          <w:b/>
          <w:bCs/>
          <w:sz w:val="20"/>
          <w:szCs w:val="20"/>
        </w:rPr>
        <w:t>:</w:t>
      </w:r>
    </w:p>
    <w:p w14:paraId="3B1DED12" w14:textId="77777777" w:rsidR="00B231FD" w:rsidRPr="008F4EA9" w:rsidRDefault="00B231FD" w:rsidP="00B231FD">
      <w:pPr>
        <w:rPr>
          <w:rFonts w:cs="Arial"/>
          <w:color w:val="000000" w:themeColor="text1"/>
          <w:sz w:val="20"/>
          <w:szCs w:val="20"/>
        </w:rPr>
      </w:pPr>
    </w:p>
    <w:p w14:paraId="061CABC0" w14:textId="77777777" w:rsidR="00B231FD" w:rsidRPr="008F4EA9" w:rsidRDefault="00B231FD" w:rsidP="00B231FD">
      <w:pPr>
        <w:rPr>
          <w:rFonts w:cs="Arial"/>
          <w:color w:val="000000" w:themeColor="text1"/>
          <w:sz w:val="20"/>
          <w:szCs w:val="20"/>
          <w:u w:val="single"/>
        </w:rPr>
      </w:pPr>
      <w:r w:rsidRPr="008F4EA9">
        <w:rPr>
          <w:rFonts w:cs="Arial"/>
          <w:color w:val="000000" w:themeColor="text1"/>
          <w:sz w:val="20"/>
          <w:szCs w:val="20"/>
          <w:u w:val="single"/>
        </w:rPr>
        <w:t>L</w:t>
      </w:r>
      <w:r w:rsidR="00CF1763" w:rsidRPr="008F4EA9">
        <w:rPr>
          <w:rFonts w:cs="Arial"/>
          <w:color w:val="000000" w:themeColor="text1"/>
          <w:sz w:val="20"/>
          <w:szCs w:val="20"/>
          <w:u w:val="single"/>
        </w:rPr>
        <w:t>æremidler og l</w:t>
      </w:r>
      <w:r w:rsidRPr="008F4EA9">
        <w:rPr>
          <w:rFonts w:cs="Arial"/>
          <w:color w:val="000000" w:themeColor="text1"/>
          <w:sz w:val="20"/>
          <w:szCs w:val="20"/>
          <w:u w:val="single"/>
        </w:rPr>
        <w:t xml:space="preserve">itteratur - skal </w:t>
      </w:r>
      <w:r w:rsidR="00937DCC" w:rsidRPr="008F4EA9">
        <w:rPr>
          <w:rFonts w:cs="Arial"/>
          <w:color w:val="000000" w:themeColor="text1"/>
          <w:sz w:val="20"/>
          <w:szCs w:val="20"/>
          <w:u w:val="single"/>
        </w:rPr>
        <w:t>anskaffes:</w:t>
      </w:r>
    </w:p>
    <w:p w14:paraId="7C604922"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lang w:val="en-US"/>
        </w:rPr>
        <w:t xml:space="preserve">Havens, T. </w:t>
      </w:r>
      <w:proofErr w:type="spellStart"/>
      <w:r w:rsidRPr="008F4EA9">
        <w:rPr>
          <w:rFonts w:cs="Arial"/>
          <w:color w:val="000000" w:themeColor="text1"/>
          <w:sz w:val="20"/>
          <w:szCs w:val="20"/>
          <w:lang w:val="en-US"/>
        </w:rPr>
        <w:t>og</w:t>
      </w:r>
      <w:proofErr w:type="spellEnd"/>
      <w:r w:rsidRPr="008F4EA9">
        <w:rPr>
          <w:rFonts w:cs="Arial"/>
          <w:color w:val="000000" w:themeColor="text1"/>
          <w:sz w:val="20"/>
          <w:szCs w:val="20"/>
          <w:lang w:val="en-US"/>
        </w:rPr>
        <w:t xml:space="preserve"> </w:t>
      </w:r>
      <w:proofErr w:type="spellStart"/>
      <w:r w:rsidRPr="008F4EA9">
        <w:rPr>
          <w:rFonts w:cs="Arial"/>
          <w:color w:val="000000" w:themeColor="text1"/>
          <w:sz w:val="20"/>
          <w:szCs w:val="20"/>
          <w:lang w:val="en-US"/>
        </w:rPr>
        <w:t>Lotz</w:t>
      </w:r>
      <w:proofErr w:type="spellEnd"/>
      <w:r w:rsidRPr="008F4EA9">
        <w:rPr>
          <w:rFonts w:cs="Arial"/>
          <w:color w:val="000000" w:themeColor="text1"/>
          <w:sz w:val="20"/>
          <w:szCs w:val="20"/>
          <w:lang w:val="en-US"/>
        </w:rPr>
        <w:t xml:space="preserve">, A. (2016). </w:t>
      </w:r>
      <w:r w:rsidRPr="009D61C6">
        <w:rPr>
          <w:rFonts w:cs="Arial"/>
          <w:i/>
          <w:iCs/>
          <w:color w:val="000000" w:themeColor="text1"/>
          <w:sz w:val="20"/>
          <w:szCs w:val="20"/>
          <w:lang w:val="en-US"/>
        </w:rPr>
        <w:t>Understanding Media Industries</w:t>
      </w:r>
      <w:r w:rsidRPr="008F4EA9">
        <w:rPr>
          <w:rFonts w:cs="Arial"/>
          <w:color w:val="000000" w:themeColor="text1"/>
          <w:sz w:val="20"/>
          <w:szCs w:val="20"/>
          <w:lang w:val="en-US"/>
        </w:rPr>
        <w:t>. Second Edition. Oxford University Press</w:t>
      </w:r>
    </w:p>
    <w:p w14:paraId="14E2A80C" w14:textId="77777777" w:rsidR="008F4EA9" w:rsidRPr="008F4EA9" w:rsidRDefault="008F4EA9" w:rsidP="008F4EA9">
      <w:pPr>
        <w:rPr>
          <w:rFonts w:cs="Arial"/>
          <w:color w:val="000000" w:themeColor="text1"/>
          <w:sz w:val="20"/>
          <w:szCs w:val="20"/>
        </w:rPr>
      </w:pPr>
    </w:p>
    <w:p w14:paraId="5655903A" w14:textId="77777777" w:rsidR="008F4EA9" w:rsidRPr="008F4EA9" w:rsidRDefault="008F4EA9" w:rsidP="008F4EA9">
      <w:pPr>
        <w:rPr>
          <w:rFonts w:cs="Arial"/>
          <w:color w:val="000000" w:themeColor="text1"/>
          <w:sz w:val="20"/>
          <w:szCs w:val="20"/>
          <w:u w:val="single"/>
        </w:rPr>
      </w:pPr>
      <w:r w:rsidRPr="008F4EA9">
        <w:rPr>
          <w:rFonts w:cs="Arial"/>
          <w:color w:val="000000" w:themeColor="text1"/>
          <w:sz w:val="20"/>
          <w:szCs w:val="20"/>
          <w:u w:val="single"/>
        </w:rPr>
        <w:t>Litteratur - udleveres:</w:t>
      </w:r>
    </w:p>
    <w:p w14:paraId="2B8ADFEE" w14:textId="3525F2D5" w:rsidR="008F4EA9" w:rsidRPr="008F4EA9" w:rsidRDefault="008F4EA9" w:rsidP="008F4EA9">
      <w:pPr>
        <w:rPr>
          <w:rFonts w:cs="Arial"/>
          <w:color w:val="000000" w:themeColor="text1"/>
          <w:sz w:val="20"/>
          <w:szCs w:val="20"/>
        </w:rPr>
      </w:pPr>
      <w:r w:rsidRPr="008F4EA9">
        <w:rPr>
          <w:rFonts w:cs="Arial"/>
          <w:color w:val="000000" w:themeColor="text1"/>
          <w:sz w:val="20"/>
          <w:szCs w:val="20"/>
        </w:rPr>
        <w:t>Blach-</w:t>
      </w:r>
      <w:proofErr w:type="spellStart"/>
      <w:r w:rsidRPr="008F4EA9">
        <w:rPr>
          <w:rFonts w:cs="Arial"/>
          <w:color w:val="000000" w:themeColor="text1"/>
          <w:sz w:val="20"/>
          <w:szCs w:val="20"/>
        </w:rPr>
        <w:t>Ørsten</w:t>
      </w:r>
      <w:proofErr w:type="spellEnd"/>
      <w:r w:rsidRPr="008F4EA9">
        <w:rPr>
          <w:rFonts w:cs="Arial"/>
          <w:color w:val="000000" w:themeColor="text1"/>
          <w:sz w:val="20"/>
          <w:szCs w:val="20"/>
        </w:rPr>
        <w:t xml:space="preserve">, M., &amp; </w:t>
      </w:r>
      <w:proofErr w:type="spellStart"/>
      <w:r w:rsidRPr="008F4EA9">
        <w:rPr>
          <w:rFonts w:cs="Arial"/>
          <w:color w:val="000000" w:themeColor="text1"/>
          <w:sz w:val="20"/>
          <w:szCs w:val="20"/>
        </w:rPr>
        <w:t>Willig</w:t>
      </w:r>
      <w:proofErr w:type="spellEnd"/>
      <w:r w:rsidRPr="008F4EA9">
        <w:rPr>
          <w:rFonts w:cs="Arial"/>
          <w:color w:val="000000" w:themeColor="text1"/>
          <w:sz w:val="20"/>
          <w:szCs w:val="20"/>
        </w:rPr>
        <w:t>, I. (2016). Det danske mediesystem. I: Olesen, T.</w:t>
      </w:r>
    </w:p>
    <w:p w14:paraId="09BD85A8" w14:textId="77777777" w:rsidR="008F4EA9" w:rsidRDefault="008F4EA9" w:rsidP="008F4EA9">
      <w:pPr>
        <w:rPr>
          <w:rFonts w:cs="Arial"/>
          <w:color w:val="000000" w:themeColor="text1"/>
          <w:sz w:val="20"/>
          <w:szCs w:val="20"/>
        </w:rPr>
      </w:pPr>
      <w:r w:rsidRPr="008F4EA9">
        <w:rPr>
          <w:rFonts w:cs="Arial"/>
          <w:color w:val="000000" w:themeColor="text1"/>
          <w:sz w:val="20"/>
          <w:szCs w:val="20"/>
        </w:rPr>
        <w:t xml:space="preserve">(red.), </w:t>
      </w:r>
      <w:r w:rsidRPr="008F4EA9">
        <w:rPr>
          <w:rFonts w:cs="Arial"/>
          <w:i/>
          <w:iCs/>
          <w:color w:val="000000" w:themeColor="text1"/>
          <w:sz w:val="20"/>
          <w:szCs w:val="20"/>
        </w:rPr>
        <w:t>Medier, politik og samfund</w:t>
      </w:r>
      <w:r w:rsidRPr="008F4EA9">
        <w:rPr>
          <w:rFonts w:cs="Arial"/>
          <w:color w:val="000000" w:themeColor="text1"/>
          <w:sz w:val="20"/>
          <w:szCs w:val="20"/>
        </w:rPr>
        <w:t>. Hans Reitzels Forlag. (pp. 13-33)</w:t>
      </w:r>
    </w:p>
    <w:p w14:paraId="6A5C6603" w14:textId="77777777" w:rsidR="00D67902" w:rsidRDefault="00D67902" w:rsidP="008F4EA9">
      <w:pPr>
        <w:rPr>
          <w:rFonts w:cs="Arial"/>
          <w:color w:val="000000" w:themeColor="text1"/>
          <w:sz w:val="20"/>
          <w:szCs w:val="20"/>
        </w:rPr>
      </w:pPr>
    </w:p>
    <w:p w14:paraId="3C03BE9B" w14:textId="46C7122A" w:rsidR="00D67902" w:rsidRPr="00D67902" w:rsidRDefault="00D67902" w:rsidP="00D67902">
      <w:pPr>
        <w:rPr>
          <w:rFonts w:cs="Arial"/>
          <w:color w:val="000000" w:themeColor="text1"/>
          <w:sz w:val="20"/>
          <w:szCs w:val="20"/>
          <w:lang w:val="en-US"/>
        </w:rPr>
      </w:pPr>
      <w:r w:rsidRPr="00D67902">
        <w:rPr>
          <w:rFonts w:cs="Arial"/>
          <w:color w:val="000000" w:themeColor="text1"/>
          <w:sz w:val="20"/>
          <w:szCs w:val="20"/>
        </w:rPr>
        <w:t xml:space="preserve">Søndergaard, H. (2006). Tv som institution. I </w:t>
      </w:r>
      <w:proofErr w:type="spellStart"/>
      <w:r>
        <w:rPr>
          <w:rFonts w:cs="Arial"/>
          <w:color w:val="000000" w:themeColor="text1"/>
          <w:sz w:val="20"/>
          <w:szCs w:val="20"/>
        </w:rPr>
        <w:t>Hjarvard</w:t>
      </w:r>
      <w:proofErr w:type="spellEnd"/>
      <w:r>
        <w:rPr>
          <w:rFonts w:cs="Arial"/>
          <w:color w:val="000000" w:themeColor="text1"/>
          <w:sz w:val="20"/>
          <w:szCs w:val="20"/>
        </w:rPr>
        <w:t>, S.</w:t>
      </w:r>
      <w:r w:rsidRPr="00D67902">
        <w:rPr>
          <w:rFonts w:cs="Arial"/>
          <w:color w:val="000000" w:themeColor="text1"/>
          <w:sz w:val="20"/>
          <w:szCs w:val="20"/>
        </w:rPr>
        <w:t xml:space="preserve"> (red.), </w:t>
      </w:r>
      <w:r w:rsidRPr="00D67902">
        <w:rPr>
          <w:rFonts w:cs="Arial"/>
          <w:i/>
          <w:color w:val="000000" w:themeColor="text1"/>
          <w:sz w:val="20"/>
          <w:szCs w:val="20"/>
        </w:rPr>
        <w:t>Dansk tv's historie</w:t>
      </w:r>
      <w:r w:rsidRPr="00D67902">
        <w:rPr>
          <w:rFonts w:cs="Arial"/>
          <w:color w:val="000000" w:themeColor="text1"/>
          <w:sz w:val="20"/>
          <w:szCs w:val="20"/>
        </w:rPr>
        <w:t xml:space="preserve">. </w:t>
      </w:r>
      <w:proofErr w:type="spellStart"/>
      <w:r w:rsidRPr="00D67902">
        <w:rPr>
          <w:rFonts w:cs="Arial"/>
          <w:color w:val="000000" w:themeColor="text1"/>
          <w:sz w:val="20"/>
          <w:szCs w:val="20"/>
          <w:lang w:val="en-US"/>
        </w:rPr>
        <w:t>Samfundslitteratur</w:t>
      </w:r>
      <w:proofErr w:type="spellEnd"/>
      <w:r w:rsidRPr="00D67902">
        <w:rPr>
          <w:rFonts w:cs="Arial"/>
          <w:color w:val="000000" w:themeColor="text1"/>
          <w:sz w:val="20"/>
          <w:szCs w:val="20"/>
          <w:lang w:val="en-US"/>
        </w:rPr>
        <w:t>, s. 25-60.</w:t>
      </w:r>
    </w:p>
    <w:p w14:paraId="56717E82" w14:textId="77777777" w:rsidR="00D67902" w:rsidRPr="008F4EA9" w:rsidRDefault="00D67902" w:rsidP="008F4EA9">
      <w:pPr>
        <w:rPr>
          <w:rFonts w:cs="Arial"/>
          <w:color w:val="000000" w:themeColor="text1"/>
          <w:sz w:val="20"/>
          <w:szCs w:val="20"/>
        </w:rPr>
      </w:pPr>
    </w:p>
    <w:p w14:paraId="46BD297D" w14:textId="77777777" w:rsidR="008F4EA9" w:rsidRPr="008F4EA9" w:rsidRDefault="008F4EA9" w:rsidP="008F4EA9">
      <w:pPr>
        <w:rPr>
          <w:rFonts w:cs="Arial"/>
          <w:color w:val="000000" w:themeColor="text1"/>
          <w:sz w:val="20"/>
          <w:szCs w:val="20"/>
          <w:u w:val="single"/>
        </w:rPr>
      </w:pPr>
    </w:p>
    <w:p w14:paraId="61ED87BC" w14:textId="77777777" w:rsidR="008F4EA9" w:rsidRPr="008F4EA9" w:rsidRDefault="008F4EA9" w:rsidP="008F4EA9">
      <w:pPr>
        <w:rPr>
          <w:rFonts w:cs="Arial"/>
          <w:color w:val="000000" w:themeColor="text1"/>
          <w:sz w:val="20"/>
          <w:szCs w:val="20"/>
          <w:u w:val="single"/>
        </w:rPr>
      </w:pPr>
      <w:r w:rsidRPr="008F4EA9">
        <w:rPr>
          <w:rFonts w:cs="Arial"/>
          <w:color w:val="000000" w:themeColor="text1"/>
          <w:sz w:val="20"/>
          <w:szCs w:val="20"/>
          <w:u w:val="single"/>
        </w:rPr>
        <w:t>Frit tilgængelig:</w:t>
      </w:r>
    </w:p>
    <w:p w14:paraId="707D23A4" w14:textId="77777777" w:rsidR="008F4EA9" w:rsidRPr="008F4EA9" w:rsidRDefault="008F4EA9" w:rsidP="008F4EA9">
      <w:pPr>
        <w:rPr>
          <w:rFonts w:cs="Arial"/>
          <w:i/>
          <w:iCs/>
          <w:color w:val="000000" w:themeColor="text1"/>
          <w:sz w:val="20"/>
          <w:szCs w:val="20"/>
        </w:rPr>
      </w:pPr>
      <w:r w:rsidRPr="008F4EA9">
        <w:rPr>
          <w:rFonts w:cs="Arial"/>
          <w:color w:val="000000" w:themeColor="text1"/>
          <w:sz w:val="20"/>
          <w:szCs w:val="20"/>
        </w:rPr>
        <w:t xml:space="preserve">Dansk Journalistforbund: </w:t>
      </w:r>
      <w:r w:rsidRPr="008F4EA9">
        <w:rPr>
          <w:rFonts w:cs="Arial"/>
          <w:i/>
          <w:iCs/>
          <w:color w:val="000000" w:themeColor="text1"/>
          <w:sz w:val="20"/>
          <w:szCs w:val="20"/>
        </w:rPr>
        <w:t>Fagenes Fremtid. 11 tendenser – som former</w:t>
      </w:r>
    </w:p>
    <w:p w14:paraId="0BCD3D72" w14:textId="77777777" w:rsidR="008F4EA9" w:rsidRPr="008F4EA9" w:rsidRDefault="008F4EA9" w:rsidP="008F4EA9">
      <w:pPr>
        <w:rPr>
          <w:rFonts w:cs="Arial"/>
          <w:color w:val="000000" w:themeColor="text1"/>
          <w:sz w:val="20"/>
          <w:szCs w:val="20"/>
        </w:rPr>
      </w:pPr>
      <w:r w:rsidRPr="008F4EA9">
        <w:rPr>
          <w:rFonts w:cs="Arial"/>
          <w:i/>
          <w:iCs/>
          <w:color w:val="000000" w:themeColor="text1"/>
          <w:sz w:val="20"/>
          <w:szCs w:val="20"/>
        </w:rPr>
        <w:t>fremtiden for fagene i kommunikations- og mediebranchen</w:t>
      </w:r>
      <w:r w:rsidRPr="008F4EA9">
        <w:rPr>
          <w:rFonts w:cs="Arial"/>
          <w:color w:val="000000" w:themeColor="text1"/>
          <w:sz w:val="20"/>
          <w:szCs w:val="20"/>
        </w:rPr>
        <w:t>.</w:t>
      </w:r>
    </w:p>
    <w:p w14:paraId="5BBB036C"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https://journalistforbundet.dk/sites/default/files/inlinefiles/</w:t>
      </w:r>
    </w:p>
    <w:p w14:paraId="307F2B3D"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Fagenes%20Fremtid%20-%2011%20tendenser_0.pdf</w:t>
      </w:r>
    </w:p>
    <w:p w14:paraId="19AA974F" w14:textId="77777777" w:rsidR="008F4EA9" w:rsidRPr="008F4EA9" w:rsidRDefault="008F4EA9" w:rsidP="008F4EA9">
      <w:pPr>
        <w:rPr>
          <w:rFonts w:cs="Arial"/>
          <w:color w:val="000000" w:themeColor="text1"/>
          <w:sz w:val="20"/>
          <w:szCs w:val="20"/>
          <w:lang w:val="en-US"/>
        </w:rPr>
      </w:pPr>
    </w:p>
    <w:p w14:paraId="407B6480" w14:textId="77777777" w:rsidR="008F4EA9" w:rsidRPr="008F4EA9" w:rsidRDefault="008F4EA9" w:rsidP="008F4EA9">
      <w:pPr>
        <w:rPr>
          <w:rFonts w:cs="Arial"/>
          <w:i/>
          <w:iCs/>
          <w:color w:val="000000" w:themeColor="text1"/>
          <w:sz w:val="20"/>
          <w:szCs w:val="20"/>
        </w:rPr>
      </w:pPr>
      <w:r w:rsidRPr="008F4EA9">
        <w:rPr>
          <w:rFonts w:cs="Arial"/>
          <w:color w:val="000000" w:themeColor="text1"/>
          <w:sz w:val="20"/>
          <w:szCs w:val="20"/>
        </w:rPr>
        <w:t xml:space="preserve">Slots- og Kulturstyrelsen (2017). </w:t>
      </w:r>
      <w:r w:rsidRPr="008F4EA9">
        <w:rPr>
          <w:rFonts w:cs="Arial"/>
          <w:i/>
          <w:iCs/>
          <w:color w:val="000000" w:themeColor="text1"/>
          <w:sz w:val="20"/>
          <w:szCs w:val="20"/>
        </w:rPr>
        <w:t>Globaliseringen af den danske mediebranche</w:t>
      </w:r>
    </w:p>
    <w:p w14:paraId="58CB622F"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(del 1, pp. 17-65).</w:t>
      </w:r>
    </w:p>
    <w:p w14:paraId="0D827D31"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https://slks.dk/fileadmin/user_upload/dokumenter/medier/Mediernes_udvikling/2</w:t>
      </w:r>
    </w:p>
    <w:p w14:paraId="62098BA7"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017/Specialrapporter/Internationale_aktoerer/Rapport_og_bilag/Final_Final_rap</w:t>
      </w:r>
    </w:p>
    <w:p w14:paraId="233F711E"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port_4.9.2017.pdf</w:t>
      </w:r>
    </w:p>
    <w:p w14:paraId="53E35182" w14:textId="77777777" w:rsidR="008F4EA9" w:rsidRPr="008F4EA9" w:rsidRDefault="008F4EA9" w:rsidP="008F4EA9">
      <w:pPr>
        <w:rPr>
          <w:rFonts w:cs="Arial"/>
          <w:color w:val="000000" w:themeColor="text1"/>
          <w:sz w:val="20"/>
          <w:szCs w:val="20"/>
        </w:rPr>
      </w:pPr>
    </w:p>
    <w:p w14:paraId="52BAB840" w14:textId="77777777" w:rsidR="008F4EA9" w:rsidRPr="008F4EA9" w:rsidRDefault="008F4EA9" w:rsidP="008F4EA9">
      <w:pPr>
        <w:rPr>
          <w:rFonts w:cs="Arial"/>
          <w:color w:val="000000" w:themeColor="text1"/>
          <w:sz w:val="20"/>
          <w:szCs w:val="20"/>
        </w:rPr>
      </w:pPr>
      <w:r w:rsidRPr="008F4EA9">
        <w:rPr>
          <w:rFonts w:cs="Arial"/>
          <w:color w:val="000000" w:themeColor="text1"/>
          <w:sz w:val="20"/>
          <w:szCs w:val="20"/>
        </w:rPr>
        <w:t xml:space="preserve">Slots- og Kulturstyrelsen (2021). </w:t>
      </w:r>
      <w:r w:rsidRPr="008F4EA9">
        <w:rPr>
          <w:rFonts w:cs="Arial"/>
          <w:i/>
          <w:iCs/>
          <w:color w:val="000000" w:themeColor="text1"/>
          <w:sz w:val="20"/>
          <w:szCs w:val="20"/>
        </w:rPr>
        <w:t>Overblik og perspektivering 2021</w:t>
      </w:r>
      <w:r w:rsidRPr="008F4EA9">
        <w:rPr>
          <w:rFonts w:cs="Arial"/>
          <w:color w:val="000000" w:themeColor="text1"/>
          <w:sz w:val="20"/>
          <w:szCs w:val="20"/>
        </w:rPr>
        <w:t>.</w:t>
      </w:r>
    </w:p>
    <w:p w14:paraId="603B48CA" w14:textId="77777777" w:rsidR="008F4EA9" w:rsidRPr="008F4EA9" w:rsidRDefault="00000000" w:rsidP="008F4EA9">
      <w:pPr>
        <w:rPr>
          <w:rFonts w:cs="Arial"/>
          <w:color w:val="000000" w:themeColor="text1"/>
          <w:sz w:val="20"/>
          <w:szCs w:val="20"/>
        </w:rPr>
      </w:pPr>
      <w:hyperlink r:id="rId11" w:history="1">
        <w:r w:rsidR="008F4EA9" w:rsidRPr="008F4EA9">
          <w:rPr>
            <w:rStyle w:val="Hyperlink"/>
            <w:rFonts w:cs="Arial"/>
            <w:color w:val="000000" w:themeColor="text1"/>
            <w:sz w:val="20"/>
            <w:szCs w:val="20"/>
          </w:rPr>
          <w:t>https://mediernesudvikling.kum.dk/fileadmin/user_upload/dokumenter/medier/Mediernes_udvikling/2021/Overblik_og_perspektivering/Overblik_og_perspektivering_2021_inkl._hovedresultater.pdf</w:t>
        </w:r>
      </w:hyperlink>
    </w:p>
    <w:p w14:paraId="5D64498B" w14:textId="77777777" w:rsidR="008F4EA9" w:rsidRPr="008F4EA9" w:rsidRDefault="008F4EA9" w:rsidP="008F4EA9">
      <w:pPr>
        <w:rPr>
          <w:rFonts w:cs="Arial"/>
          <w:color w:val="000000" w:themeColor="text1"/>
          <w:sz w:val="20"/>
          <w:szCs w:val="20"/>
        </w:rPr>
      </w:pPr>
    </w:p>
    <w:p w14:paraId="6B66435E" w14:textId="77777777" w:rsidR="008F4EA9" w:rsidRPr="00D869B9" w:rsidRDefault="008F4EA9" w:rsidP="008F4EA9">
      <w:pPr>
        <w:rPr>
          <w:rFonts w:cs="Arial"/>
          <w:i/>
          <w:iCs/>
          <w:color w:val="000000" w:themeColor="text1"/>
          <w:sz w:val="20"/>
          <w:szCs w:val="20"/>
          <w:lang w:val="en-US"/>
        </w:rPr>
      </w:pPr>
      <w:r w:rsidRPr="008F4EA9">
        <w:rPr>
          <w:rFonts w:cs="Arial"/>
          <w:color w:val="000000" w:themeColor="text1"/>
          <w:sz w:val="20"/>
          <w:szCs w:val="20"/>
          <w:lang w:val="en-US"/>
        </w:rPr>
        <w:t xml:space="preserve">University of Southampton (n.d.). </w:t>
      </w:r>
      <w:r w:rsidRPr="00D869B9">
        <w:rPr>
          <w:rFonts w:cs="Arial"/>
          <w:i/>
          <w:iCs/>
          <w:color w:val="000000" w:themeColor="text1"/>
          <w:sz w:val="20"/>
          <w:szCs w:val="20"/>
          <w:lang w:val="en-US"/>
        </w:rPr>
        <w:t>Navigating the page. An academic guide to effective reading.</w:t>
      </w:r>
    </w:p>
    <w:p w14:paraId="4D33603D" w14:textId="77777777" w:rsidR="008F4EA9" w:rsidRPr="008F4EA9" w:rsidRDefault="008F4EA9" w:rsidP="008F4EA9">
      <w:pPr>
        <w:rPr>
          <w:rFonts w:cs="Arial"/>
          <w:color w:val="000000" w:themeColor="text1"/>
          <w:sz w:val="20"/>
          <w:szCs w:val="20"/>
          <w:lang w:val="en-US"/>
        </w:rPr>
      </w:pPr>
      <w:r w:rsidRPr="008F4EA9">
        <w:rPr>
          <w:rFonts w:cs="Arial"/>
          <w:color w:val="000000" w:themeColor="text1"/>
          <w:sz w:val="20"/>
          <w:szCs w:val="20"/>
          <w:lang w:val="en-US"/>
        </w:rPr>
        <w:t>http://edshare.soton.ac.uk/4064/1/navigating_the_page.pdf</w:t>
      </w:r>
    </w:p>
    <w:p w14:paraId="61C655FF" w14:textId="77777777" w:rsidR="000A21F0" w:rsidRPr="00DD5FE5" w:rsidRDefault="000A21F0" w:rsidP="00B231FD">
      <w:pPr>
        <w:rPr>
          <w:rFonts w:cs="Arial"/>
          <w:iCs/>
          <w:sz w:val="20"/>
          <w:szCs w:val="20"/>
        </w:rPr>
      </w:pPr>
    </w:p>
    <w:p w14:paraId="10DE020A" w14:textId="77777777" w:rsidR="007100B9" w:rsidRPr="00DD5FE5" w:rsidRDefault="00DD5FE5" w:rsidP="00B231FD">
      <w:pPr>
        <w:rPr>
          <w:rFonts w:cs="Arial"/>
          <w:b/>
          <w:bCs/>
          <w:sz w:val="20"/>
          <w:szCs w:val="20"/>
        </w:rPr>
      </w:pPr>
      <w:r w:rsidRPr="00DD5FE5">
        <w:rPr>
          <w:rFonts w:cs="Arial"/>
          <w:b/>
          <w:bCs/>
          <w:sz w:val="20"/>
          <w:szCs w:val="20"/>
        </w:rPr>
        <w:t>Eksamensforudsætninger</w:t>
      </w:r>
      <w:r w:rsidR="007100B9" w:rsidRPr="00DD5FE5">
        <w:rPr>
          <w:rFonts w:cs="Arial"/>
          <w:b/>
          <w:bCs/>
          <w:sz w:val="20"/>
          <w:szCs w:val="20"/>
        </w:rPr>
        <w:t xml:space="preserve">: </w:t>
      </w:r>
    </w:p>
    <w:p w14:paraId="14074B18" w14:textId="77777777" w:rsidR="008F4EA9" w:rsidRPr="00D2672F" w:rsidRDefault="008F4EA9" w:rsidP="008F4EA9">
      <w:pPr>
        <w:rPr>
          <w:rFonts w:cs="Arial"/>
        </w:rPr>
      </w:pPr>
      <w:r w:rsidRPr="00D2672F">
        <w:rPr>
          <w:rFonts w:cs="Arial"/>
        </w:rPr>
        <w:t>Opfyldelse af eksamensforudsætninger er et krav for, at den studerende kan deltage i fagets eksamen. Eksamensforudsætninger kan være mødepligt, deltagelsespligt, gruppearbejde, opgaver, fremlæggelser, præsentationer etc. Manglende opfyldelse af eksamensforudsætning medfører, at den studerende ikke er indstillet til eksamen og har brugt et prøveforsøg.</w:t>
      </w:r>
    </w:p>
    <w:p w14:paraId="76D896CE" w14:textId="77777777" w:rsidR="008F4EA9" w:rsidRPr="00D2672F" w:rsidRDefault="008F4EA9" w:rsidP="008F4EA9">
      <w:pPr>
        <w:rPr>
          <w:rFonts w:cs="Arial"/>
          <w:u w:val="single"/>
          <w:lang w:val="en-DK"/>
        </w:rPr>
      </w:pPr>
      <w:r w:rsidRPr="00D2672F">
        <w:rPr>
          <w:rFonts w:cs="Arial"/>
          <w:u w:val="single"/>
          <w:lang w:val="en-DK"/>
        </w:rPr>
        <w:t xml:space="preserve">Der er ingen eksamensforudsætninger i dette forløb. </w:t>
      </w:r>
    </w:p>
    <w:p w14:paraId="2E2DA180" w14:textId="77777777" w:rsidR="00CD3B88" w:rsidRPr="00DD5FE5" w:rsidRDefault="00CD3B88" w:rsidP="00B231FD">
      <w:pPr>
        <w:rPr>
          <w:rFonts w:cs="Arial"/>
          <w:sz w:val="20"/>
          <w:szCs w:val="20"/>
        </w:rPr>
      </w:pPr>
    </w:p>
    <w:p w14:paraId="27997FCC" w14:textId="77777777" w:rsidR="007100B9" w:rsidRPr="00DD5FE5" w:rsidRDefault="00DD5FE5" w:rsidP="00B231FD">
      <w:pPr>
        <w:rPr>
          <w:rFonts w:cs="Arial"/>
          <w:b/>
          <w:bCs/>
          <w:sz w:val="20"/>
          <w:szCs w:val="20"/>
        </w:rPr>
      </w:pPr>
      <w:r w:rsidRPr="00DD5FE5">
        <w:rPr>
          <w:rFonts w:cs="Arial"/>
          <w:b/>
          <w:bCs/>
          <w:sz w:val="20"/>
          <w:szCs w:val="20"/>
        </w:rPr>
        <w:t>Eksamen</w:t>
      </w:r>
      <w:r w:rsidR="007100B9" w:rsidRPr="00DD5FE5">
        <w:rPr>
          <w:rFonts w:cs="Arial"/>
          <w:b/>
          <w:bCs/>
          <w:sz w:val="20"/>
          <w:szCs w:val="20"/>
        </w:rPr>
        <w:t>:</w:t>
      </w:r>
    </w:p>
    <w:p w14:paraId="4EDFEF26" w14:textId="77777777" w:rsidR="008F4EA9" w:rsidRPr="00D2672F" w:rsidRDefault="008F4EA9" w:rsidP="008F4EA9">
      <w:pPr>
        <w:rPr>
          <w:rFonts w:cs="Arial"/>
        </w:rPr>
      </w:pPr>
      <w:r w:rsidRPr="00D2672F">
        <w:rPr>
          <w:rFonts w:cs="Arial"/>
        </w:rPr>
        <w:t>Bedømmes ved 7-trinsskala og intern censur.</w:t>
      </w:r>
    </w:p>
    <w:p w14:paraId="7FE661A3" w14:textId="77777777" w:rsidR="008F4EA9" w:rsidRPr="00D2672F" w:rsidRDefault="008F4EA9" w:rsidP="008F4EA9">
      <w:pPr>
        <w:rPr>
          <w:rFonts w:cs="Arial"/>
          <w:lang w:val="en-DK"/>
        </w:rPr>
      </w:pPr>
      <w:r w:rsidRPr="00D2672F">
        <w:rPr>
          <w:rFonts w:cs="Arial"/>
        </w:rPr>
        <w:lastRenderedPageBreak/>
        <w:t xml:space="preserve">Eksamensform: En skriftlig opgave der skal løses i grupper på tre eller fire studerende. Opgaven bedømmes uden mundtlig eksamination, og der angives i eksamensopgaven hvordan hver studerende skal udarbejde et individuelt bidrag til den samlede besvarelse. </w:t>
      </w:r>
      <w:r w:rsidRPr="00D2672F">
        <w:rPr>
          <w:rFonts w:cs="Arial"/>
          <w:lang w:val="en-DK"/>
        </w:rPr>
        <w:t>Ved bedømmelse vil der ud over det faglige indhold også blive lagt vægt på formulerings- og staveevne. Manglende færdigheder på dette område vil trække den samlede vurdering ned.</w:t>
      </w:r>
    </w:p>
    <w:p w14:paraId="135DDD47" w14:textId="77777777" w:rsidR="00B231FD" w:rsidRPr="00DD5FE5" w:rsidRDefault="00B231FD" w:rsidP="00B231FD">
      <w:pPr>
        <w:rPr>
          <w:rFonts w:cs="Arial"/>
          <w:sz w:val="20"/>
          <w:szCs w:val="20"/>
        </w:rPr>
      </w:pPr>
    </w:p>
    <w:p w14:paraId="61A5FA3B" w14:textId="0000D3B9" w:rsidR="00A66357" w:rsidRPr="00DD5FE5" w:rsidRDefault="007100B9" w:rsidP="00B231FD">
      <w:pPr>
        <w:rPr>
          <w:rFonts w:cs="Arial"/>
          <w:b/>
          <w:bCs/>
          <w:sz w:val="20"/>
          <w:szCs w:val="20"/>
        </w:rPr>
      </w:pPr>
      <w:r w:rsidRPr="00DD5FE5">
        <w:rPr>
          <w:rFonts w:cs="Arial"/>
          <w:b/>
          <w:bCs/>
          <w:sz w:val="20"/>
          <w:szCs w:val="20"/>
        </w:rPr>
        <w:t>Studieaktivitetsmodel</w:t>
      </w:r>
      <w:r w:rsidR="00B231FD" w:rsidRPr="00DD5FE5">
        <w:rPr>
          <w:rFonts w:cs="Arial"/>
          <w:b/>
          <w:bCs/>
          <w:sz w:val="20"/>
          <w:szCs w:val="20"/>
        </w:rPr>
        <w:t>:</w:t>
      </w:r>
    </w:p>
    <w:p w14:paraId="377D9B1A" w14:textId="4E48A22B" w:rsidR="001F1501" w:rsidRDefault="008F4EA9" w:rsidP="00B231FD">
      <w:pPr>
        <w:rPr>
          <w:rFonts w:cs="Arial"/>
          <w:sz w:val="20"/>
          <w:szCs w:val="20"/>
        </w:rPr>
      </w:pPr>
      <w:r>
        <w:rPr>
          <w:rFonts w:cs="Arial"/>
          <w:noProof/>
          <w:sz w:val="20"/>
          <w:szCs w:val="20"/>
        </w:rPr>
        <w:drawing>
          <wp:inline distT="0" distB="0" distL="0" distR="0" wp14:anchorId="538222C3" wp14:editId="35C914C0">
            <wp:extent cx="4967605" cy="3512185"/>
            <wp:effectExtent l="0" t="0" r="0" b="5715"/>
            <wp:docPr id="257730428" name="Picture 1" descr="A picture containing text, screenshot, circ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730428" name="Picture 1" descr="A picture containing text, screenshot, circle, font&#10;&#10;Description automatically generated"/>
                    <pic:cNvPicPr/>
                  </pic:nvPicPr>
                  <pic:blipFill>
                    <a:blip r:embed="rId12"/>
                    <a:stretch>
                      <a:fillRect/>
                    </a:stretch>
                  </pic:blipFill>
                  <pic:spPr>
                    <a:xfrm>
                      <a:off x="0" y="0"/>
                      <a:ext cx="4967605" cy="3512185"/>
                    </a:xfrm>
                    <a:prstGeom prst="rect">
                      <a:avLst/>
                    </a:prstGeom>
                  </pic:spPr>
                </pic:pic>
              </a:graphicData>
            </a:graphic>
          </wp:inline>
        </w:drawing>
      </w:r>
    </w:p>
    <w:p w14:paraId="5E632542" w14:textId="77777777" w:rsidR="00D869B9" w:rsidRDefault="00D869B9" w:rsidP="00B231FD">
      <w:pPr>
        <w:rPr>
          <w:rFonts w:cs="Arial"/>
          <w:sz w:val="20"/>
          <w:szCs w:val="20"/>
        </w:rPr>
      </w:pPr>
    </w:p>
    <w:p w14:paraId="3D7D4463" w14:textId="3EBAA247" w:rsidR="00D869B9" w:rsidRPr="00DD5FE5" w:rsidRDefault="00D869B9" w:rsidP="00B231FD">
      <w:pPr>
        <w:rPr>
          <w:rFonts w:cs="Arial"/>
          <w:sz w:val="20"/>
          <w:szCs w:val="20"/>
        </w:rPr>
      </w:pPr>
      <w:r>
        <w:rPr>
          <w:rFonts w:cs="Arial"/>
          <w:sz w:val="20"/>
          <w:szCs w:val="20"/>
        </w:rPr>
        <w:t>Godkendt af BBS, 2024-08-14</w:t>
      </w:r>
    </w:p>
    <w:sectPr w:rsidR="00D869B9" w:rsidRPr="00DD5FE5" w:rsidSect="00A66357">
      <w:headerReference w:type="even" r:id="rId13"/>
      <w:headerReference w:type="default" r:id="rId14"/>
      <w:footerReference w:type="even" r:id="rId15"/>
      <w:footerReference w:type="default" r:id="rId16"/>
      <w:headerReference w:type="first" r:id="rId17"/>
      <w:footerReference w:type="first" r:id="rId18"/>
      <w:pgSz w:w="11906" w:h="16838" w:code="9"/>
      <w:pgMar w:top="2325" w:right="2665" w:bottom="1985" w:left="1418" w:header="567"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C413" w14:textId="77777777" w:rsidR="008B0FC6" w:rsidRDefault="008B0FC6" w:rsidP="009E4B94">
      <w:pPr>
        <w:spacing w:line="240" w:lineRule="auto"/>
      </w:pPr>
      <w:r>
        <w:separator/>
      </w:r>
    </w:p>
  </w:endnote>
  <w:endnote w:type="continuationSeparator" w:id="0">
    <w:p w14:paraId="3522DBEA" w14:textId="77777777" w:rsidR="008B0FC6" w:rsidRDefault="008B0FC6"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ller">
    <w:altName w:val="Calibri"/>
    <w:panose1 w:val="02000503030000020004"/>
    <w:charset w:val="4D"/>
    <w:family w:val="auto"/>
    <w:pitch w:val="variable"/>
    <w:sig w:usb0="A00000AF"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B915" w14:textId="77777777" w:rsidR="008F7054" w:rsidRDefault="008F7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19106" w14:textId="77777777" w:rsidR="008F7054" w:rsidRDefault="008F70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9C5D" w14:textId="77777777" w:rsidR="008F7054" w:rsidRDefault="008F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E95BE" w14:textId="77777777" w:rsidR="008B0FC6" w:rsidRDefault="008B0FC6" w:rsidP="009E4B94">
      <w:pPr>
        <w:spacing w:line="240" w:lineRule="auto"/>
      </w:pPr>
      <w:r>
        <w:separator/>
      </w:r>
    </w:p>
  </w:footnote>
  <w:footnote w:type="continuationSeparator" w:id="0">
    <w:p w14:paraId="1D3878C5" w14:textId="77777777" w:rsidR="008B0FC6" w:rsidRDefault="008B0FC6"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FAF1" w14:textId="77777777" w:rsidR="008F7054" w:rsidRDefault="008F7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EF848" w14:textId="77777777" w:rsidR="00726E30" w:rsidRDefault="00BC31C4" w:rsidP="00726E30">
    <w:pPr>
      <w:pStyle w:val="Header"/>
    </w:pPr>
    <w:r>
      <w:rPr>
        <w:noProof/>
      </w:rPr>
      <w:drawing>
        <wp:anchor distT="0" distB="0" distL="114300" distR="114300" simplePos="0" relativeHeight="251667456" behindDoc="0" locked="0" layoutInCell="1" allowOverlap="1" wp14:anchorId="4AAC600A" wp14:editId="51ED4D67">
          <wp:simplePos x="0" y="0"/>
          <wp:positionH relativeFrom="rightMargin">
            <wp:align>right</wp:align>
          </wp:positionH>
          <wp:positionV relativeFrom="page">
            <wp:align>top</wp:align>
          </wp:positionV>
          <wp:extent cx="1798320" cy="899795"/>
          <wp:effectExtent l="0" t="0" r="0" b="0"/>
          <wp:wrapNone/>
          <wp:docPr id="1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611" cy="900000"/>
                  </a:xfrm>
                  <a:prstGeom prst="rect">
                    <a:avLst/>
                  </a:prstGeom>
                </pic:spPr>
              </pic:pic>
            </a:graphicData>
          </a:graphic>
          <wp14:sizeRelH relativeFrom="margin">
            <wp14:pctWidth>0</wp14:pctWidth>
          </wp14:sizeRelH>
          <wp14:sizeRelV relativeFrom="margin">
            <wp14:pctHeight>0</wp14:pctHeight>
          </wp14:sizeRelV>
        </wp:anchor>
      </w:drawing>
    </w:r>
    <w:r w:rsidR="00271F43">
      <w:rPr>
        <w:noProof/>
      </w:rPr>
      <w:drawing>
        <wp:anchor distT="0" distB="0" distL="114300" distR="114300" simplePos="0" relativeHeight="251668480" behindDoc="0" locked="0" layoutInCell="1" allowOverlap="1" wp14:anchorId="17BF463B" wp14:editId="1FF608CC">
          <wp:simplePos x="0" y="0"/>
          <wp:positionH relativeFrom="rightMargin">
            <wp:align>right</wp:align>
          </wp:positionH>
          <wp:positionV relativeFrom="page">
            <wp:align>bottom</wp:align>
          </wp:positionV>
          <wp:extent cx="2865600" cy="900000"/>
          <wp:effectExtent l="0" t="0" r="0" b="0"/>
          <wp:wrapNone/>
          <wp:docPr id="9"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r w:rsidR="00726E30">
      <w:rPr>
        <w:noProof/>
        <w:lang w:eastAsia="da-DK"/>
      </w:rPr>
      <mc:AlternateContent>
        <mc:Choice Requires="wps">
          <w:drawing>
            <wp:anchor distT="0" distB="0" distL="114300" distR="114300" simplePos="0" relativeHeight="251672576" behindDoc="0" locked="0" layoutInCell="1" allowOverlap="1" wp14:anchorId="3CBC38E6" wp14:editId="1BDFB1A3">
              <wp:simplePos x="0" y="0"/>
              <wp:positionH relativeFrom="rightMargin">
                <wp:align>right</wp:align>
              </wp:positionH>
              <wp:positionV relativeFrom="page">
                <wp:posOffset>5095892</wp:posOffset>
              </wp:positionV>
              <wp:extent cx="1548000" cy="370800"/>
              <wp:effectExtent l="0" t="0" r="0" b="10160"/>
              <wp:wrapNone/>
              <wp:docPr id="7"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726E30" w:rsidRPr="00244D70" w14:paraId="4A85B672" w14:textId="77777777" w:rsidTr="002E5426">
                            <w:trPr>
                              <w:trHeight w:val="378"/>
                              <w:jc w:val="right"/>
                            </w:trPr>
                            <w:tc>
                              <w:tcPr>
                                <w:tcW w:w="1701" w:type="dxa"/>
                              </w:tcPr>
                              <w:p w14:paraId="4F6C629A" w14:textId="176AC7DA" w:rsidR="00726E30" w:rsidRDefault="008F7054"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0C0F85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06B50829" w14:textId="77777777" w:rsidR="00726E30" w:rsidRPr="00244D70" w:rsidRDefault="00726E30" w:rsidP="00726E30">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CBC38E6" id="_x0000_t202" coordsize="21600,21600" o:spt="202" path="m,l,21600r21600,l21600,xe">
              <v:stroke joinstyle="miter"/>
              <v:path gradientshapeok="t" o:connecttype="rect"/>
            </v:shapetype>
            <v:shape id="Address" o:spid="_x0000_s1026" type="#_x0000_t202" style="position:absolute;margin-left:70.7pt;margin-top:401.25pt;width:121.9pt;height:29.2pt;z-index:25167257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A6lgYQIAADI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726E30" w:rsidRPr="00244D70" w14:paraId="4A85B672" w14:textId="77777777" w:rsidTr="002E5426">
                      <w:trPr>
                        <w:trHeight w:val="378"/>
                        <w:jc w:val="right"/>
                      </w:trPr>
                      <w:tc>
                        <w:tcPr>
                          <w:tcW w:w="1701" w:type="dxa"/>
                        </w:tcPr>
                        <w:p w14:paraId="4F6C629A" w14:textId="176AC7DA" w:rsidR="00726E30" w:rsidRDefault="008F7054" w:rsidP="00442A0D">
                          <w:pPr>
                            <w:pStyle w:val="Template-Dato"/>
                            <w:rPr>
                              <w:rStyle w:val="PageNumber"/>
                            </w:rPr>
                          </w:pPr>
                          <w:r>
                            <w:rPr>
                              <w:rStyle w:val="PageNumber"/>
                            </w:rPr>
                            <w:t>14</w:t>
                          </w:r>
                          <w:r w:rsidR="007627B4">
                            <w:rPr>
                              <w:rStyle w:val="PageNumber"/>
                            </w:rPr>
                            <w:t>.</w:t>
                          </w:r>
                          <w:r>
                            <w:rPr>
                              <w:rStyle w:val="PageNumber"/>
                            </w:rPr>
                            <w:t>08</w:t>
                          </w:r>
                          <w:r w:rsidR="007627B4">
                            <w:rPr>
                              <w:rStyle w:val="PageNumber"/>
                            </w:rPr>
                            <w:t>.</w:t>
                          </w:r>
                          <w:r>
                            <w:rPr>
                              <w:rStyle w:val="PageNumber"/>
                            </w:rPr>
                            <w:t>2023</w:t>
                          </w:r>
                        </w:p>
                        <w:p w14:paraId="0C0F859E" w14:textId="77777777" w:rsidR="00726E30" w:rsidRPr="00244D70" w:rsidRDefault="00726E30"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sidR="004655A1">
                            <w:rPr>
                              <w:rStyle w:val="PageNumber"/>
                            </w:rPr>
                            <w:t xml:space="preserve">/ </w:t>
                          </w:r>
                          <w:r w:rsidR="004655A1">
                            <w:rPr>
                              <w:rStyle w:val="PageNumber"/>
                            </w:rPr>
                            <w:fldChar w:fldCharType="begin"/>
                          </w:r>
                          <w:r w:rsidR="004655A1">
                            <w:rPr>
                              <w:rStyle w:val="PageNumber"/>
                            </w:rPr>
                            <w:instrText xml:space="preserve"> NUMPAGES  \* MERGEFORMAT </w:instrText>
                          </w:r>
                          <w:r w:rsidR="004655A1">
                            <w:rPr>
                              <w:rStyle w:val="PageNumber"/>
                            </w:rPr>
                            <w:fldChar w:fldCharType="separate"/>
                          </w:r>
                          <w:r w:rsidR="004655A1">
                            <w:rPr>
                              <w:rStyle w:val="PageNumber"/>
                            </w:rPr>
                            <w:t>1</w:t>
                          </w:r>
                          <w:r w:rsidR="004655A1">
                            <w:rPr>
                              <w:rStyle w:val="PageNumber"/>
                            </w:rPr>
                            <w:fldChar w:fldCharType="end"/>
                          </w:r>
                        </w:p>
                      </w:tc>
                    </w:tr>
                  </w:tbl>
                  <w:p w14:paraId="06B50829" w14:textId="77777777" w:rsidR="00726E30" w:rsidRPr="00244D70" w:rsidRDefault="00726E30" w:rsidP="00726E30">
                    <w:pPr>
                      <w:pStyle w:val="Template-Adresse"/>
                      <w:spacing w:line="14" w:lineRule="exact"/>
                    </w:pPr>
                  </w:p>
                </w:txbxContent>
              </v:textbox>
              <w10:wrap anchorx="margin" anchory="page"/>
            </v:shape>
          </w:pict>
        </mc:Fallback>
      </mc:AlternateContent>
    </w:r>
  </w:p>
  <w:p w14:paraId="09A7C1C5" w14:textId="77777777" w:rsidR="00726E30" w:rsidRDefault="00726E30" w:rsidP="00726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144AC" w14:textId="77777777" w:rsidR="0009128C" w:rsidRDefault="00BC31C4" w:rsidP="00DD1936">
    <w:pPr>
      <w:pStyle w:val="Header"/>
    </w:pPr>
    <w:r>
      <w:rPr>
        <w:noProof/>
      </w:rPr>
      <w:drawing>
        <wp:anchor distT="0" distB="0" distL="114300" distR="114300" simplePos="0" relativeHeight="251663360" behindDoc="0" locked="0" layoutInCell="1" allowOverlap="1" wp14:anchorId="6FAE8B23" wp14:editId="161C9E27">
          <wp:simplePos x="0" y="0"/>
          <wp:positionH relativeFrom="rightMargin">
            <wp:posOffset>-105613</wp:posOffset>
          </wp:positionH>
          <wp:positionV relativeFrom="page">
            <wp:posOffset>-45076</wp:posOffset>
          </wp:positionV>
          <wp:extent cx="1798320" cy="899795"/>
          <wp:effectExtent l="0" t="0" r="0" b="0"/>
          <wp:wrapNone/>
          <wp:docPr id="2"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MJX Logo i kasse.emf"/>
                  <pic:cNvPicPr/>
                </pic:nvPicPr>
                <pic:blipFill>
                  <a:blip r:embed="rId1"/>
                  <a:stretch>
                    <a:fillRect/>
                  </a:stretch>
                </pic:blipFill>
                <pic:spPr>
                  <a:xfrm>
                    <a:off x="0" y="0"/>
                    <a:ext cx="1798320" cy="899795"/>
                  </a:xfrm>
                  <a:prstGeom prst="rect">
                    <a:avLst/>
                  </a:prstGeom>
                </pic:spPr>
              </pic:pic>
            </a:graphicData>
          </a:graphic>
          <wp14:sizeRelH relativeFrom="margin">
            <wp14:pctWidth>0</wp14:pctWidth>
          </wp14:sizeRelH>
          <wp14:sizeRelV relativeFrom="margin">
            <wp14:pctHeight>0</wp14:pctHeight>
          </wp14:sizeRelV>
        </wp:anchor>
      </w:drawing>
    </w:r>
    <w:r w:rsidR="00442A0D">
      <w:rPr>
        <w:noProof/>
      </w:rPr>
      <w:drawing>
        <wp:anchor distT="0" distB="0" distL="114300" distR="114300" simplePos="0" relativeHeight="251664384" behindDoc="0" locked="0" layoutInCell="1" allowOverlap="1" wp14:anchorId="62EBE8F3" wp14:editId="0F54A79E">
          <wp:simplePos x="0" y="0"/>
          <wp:positionH relativeFrom="rightMargin">
            <wp:align>right</wp:align>
          </wp:positionH>
          <wp:positionV relativeFrom="page">
            <wp:align>bottom</wp:align>
          </wp:positionV>
          <wp:extent cx="2865600" cy="900000"/>
          <wp:effectExtent l="0" t="0" r="0" b="0"/>
          <wp:wrapNone/>
          <wp:docPr id="4" name="Navnetræ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JX Navnetræk DK i kasse.emf"/>
                  <pic:cNvPicPr/>
                </pic:nvPicPr>
                <pic:blipFill>
                  <a:blip r:embed="rId2"/>
                  <a:stretch>
                    <a:fillRect/>
                  </a:stretch>
                </pic:blipFill>
                <pic:spPr>
                  <a:xfrm>
                    <a:off x="0" y="0"/>
                    <a:ext cx="2865600" cy="900000"/>
                  </a:xfrm>
                  <a:prstGeom prst="rect">
                    <a:avLst/>
                  </a:prstGeom>
                </pic:spPr>
              </pic:pic>
            </a:graphicData>
          </a:graphic>
          <wp14:sizeRelH relativeFrom="margin">
            <wp14:pctWidth>0</wp14:pctWidth>
          </wp14:sizeRelH>
          <wp14:sizeRelV relativeFrom="margin">
            <wp14:pctHeight>0</wp14:pctHeight>
          </wp14:sizeRelV>
        </wp:anchor>
      </w:drawing>
    </w:r>
  </w:p>
  <w:p w14:paraId="76743F31" w14:textId="77777777" w:rsidR="008F4D20" w:rsidRDefault="00C3576F" w:rsidP="00C3576F">
    <w:pPr>
      <w:pStyle w:val="Header"/>
    </w:pPr>
    <w:r>
      <w:rPr>
        <w:noProof/>
        <w:lang w:eastAsia="da-DK"/>
      </w:rPr>
      <mc:AlternateContent>
        <mc:Choice Requires="wps">
          <w:drawing>
            <wp:anchor distT="0" distB="0" distL="114300" distR="114300" simplePos="0" relativeHeight="251670528" behindDoc="0" locked="0" layoutInCell="1" allowOverlap="1" wp14:anchorId="3DAF1D1C" wp14:editId="01FC844E">
              <wp:simplePos x="0" y="0"/>
              <wp:positionH relativeFrom="rightMargin">
                <wp:align>right</wp:align>
              </wp:positionH>
              <wp:positionV relativeFrom="page">
                <wp:posOffset>5095892</wp:posOffset>
              </wp:positionV>
              <wp:extent cx="1548000" cy="370800"/>
              <wp:effectExtent l="0" t="0" r="0" b="10160"/>
              <wp:wrapNone/>
              <wp:docPr id="1" name="Address"/>
              <wp:cNvGraphicFramePr/>
              <a:graphic xmlns:a="http://schemas.openxmlformats.org/drawingml/2006/main">
                <a:graphicData uri="http://schemas.microsoft.com/office/word/2010/wordprocessingShape">
                  <wps:wsp>
                    <wps:cNvSpPr txBox="1"/>
                    <wps:spPr>
                      <a:xfrm>
                        <a:off x="0" y="0"/>
                        <a:ext cx="15480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jc w:val="right"/>
                            <w:tblLayout w:type="fixed"/>
                            <w:tblLook w:val="0600" w:firstRow="0" w:lastRow="0" w:firstColumn="0" w:lastColumn="0" w:noHBand="1" w:noVBand="1"/>
                          </w:tblPr>
                          <w:tblGrid>
                            <w:gridCol w:w="1701"/>
                          </w:tblGrid>
                          <w:tr w:rsidR="00C3576F" w:rsidRPr="00244D70" w14:paraId="106012AD" w14:textId="77777777" w:rsidTr="002E5426">
                            <w:trPr>
                              <w:trHeight w:val="378"/>
                              <w:jc w:val="right"/>
                            </w:trPr>
                            <w:tc>
                              <w:tcPr>
                                <w:tcW w:w="1701" w:type="dxa"/>
                              </w:tcPr>
                              <w:p w14:paraId="228FD159" w14:textId="0BE1A4A8"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869B9">
                                  <w:rPr>
                                    <w:rStyle w:val="PageNumber"/>
                                  </w:rPr>
                                  <w:t>14.08.2023</w:t>
                                </w:r>
                                <w:r>
                                  <w:rPr>
                                    <w:rStyle w:val="PageNumber"/>
                                  </w:rPr>
                                  <w:fldChar w:fldCharType="end"/>
                                </w:r>
                                <w:r>
                                  <w:rPr>
                                    <w:rStyle w:val="PageNumber"/>
                                  </w:rPr>
                                  <w:t xml:space="preserve">   </w:t>
                                </w:r>
                              </w:p>
                              <w:p w14:paraId="025EF816"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0B9308B" w14:textId="77777777" w:rsidR="00C3576F" w:rsidRPr="00244D70" w:rsidRDefault="00C3576F" w:rsidP="00C3576F">
                          <w:pPr>
                            <w:pStyle w:val="Template-Adresse"/>
                            <w:spacing w:line="14" w:lineRule="exact"/>
                          </w:pPr>
                        </w:p>
                      </w:txbxContent>
                    </wps:txbx>
                    <wps:bodyPr rot="0" spcFirstLastPara="0" vertOverflow="overflow" horzOverflow="overflow" vert="horz" wrap="square" lIns="0" tIns="0" rIns="432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DAF1D1C" id="_x0000_t202" coordsize="21600,21600" o:spt="202" path="m,l,21600r21600,l21600,xe">
              <v:stroke joinstyle="miter"/>
              <v:path gradientshapeok="t" o:connecttype="rect"/>
            </v:shapetype>
            <v:shape id="_x0000_s1027" type="#_x0000_t202" style="position:absolute;margin-left:70.7pt;margin-top:401.25pt;width:121.9pt;height:29.2pt;z-index:25167052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" filled="f" stroked="f" strokeweight=".5pt">
              <v:textbox style="mso-fit-shape-to-text:t" inset="0,0,12mm,0">
                <w:txbxContent>
                  <w:tbl>
                    <w:tblPr>
                      <w:tblStyle w:val="Blank"/>
                      <w:tblW w:w="0" w:type="auto"/>
                      <w:jc w:val="right"/>
                      <w:tblLayout w:type="fixed"/>
                      <w:tblLook w:val="0600" w:firstRow="0" w:lastRow="0" w:firstColumn="0" w:lastColumn="0" w:noHBand="1" w:noVBand="1"/>
                    </w:tblPr>
                    <w:tblGrid>
                      <w:gridCol w:w="1701"/>
                    </w:tblGrid>
                    <w:tr w:rsidR="00C3576F" w:rsidRPr="00244D70" w14:paraId="106012AD" w14:textId="77777777" w:rsidTr="002E5426">
                      <w:trPr>
                        <w:trHeight w:val="378"/>
                        <w:jc w:val="right"/>
                      </w:trPr>
                      <w:tc>
                        <w:tcPr>
                          <w:tcW w:w="1701" w:type="dxa"/>
                        </w:tcPr>
                        <w:p w14:paraId="228FD159" w14:textId="0BE1A4A8" w:rsidR="00C3576F" w:rsidRDefault="0074637E" w:rsidP="00442A0D">
                          <w:pPr>
                            <w:pStyle w:val="Template-Dato"/>
                            <w:rPr>
                              <w:rStyle w:val="PageNumber"/>
                            </w:rPr>
                          </w:pPr>
                          <w:r>
                            <w:rPr>
                              <w:rStyle w:val="PageNumber"/>
                            </w:rPr>
                            <w:fldChar w:fldCharType="begin"/>
                          </w:r>
                          <w:r>
                            <w:rPr>
                              <w:rStyle w:val="PageNumber"/>
                            </w:rPr>
                            <w:instrText xml:space="preserve"> TIME \@ "dd.MM.yyyy" </w:instrText>
                          </w:r>
                          <w:r>
                            <w:rPr>
                              <w:rStyle w:val="PageNumber"/>
                            </w:rPr>
                            <w:fldChar w:fldCharType="separate"/>
                          </w:r>
                          <w:r w:rsidR="00D869B9">
                            <w:rPr>
                              <w:rStyle w:val="PageNumber"/>
                            </w:rPr>
                            <w:t>14.08.2023</w:t>
                          </w:r>
                          <w:r>
                            <w:rPr>
                              <w:rStyle w:val="PageNumber"/>
                            </w:rPr>
                            <w:fldChar w:fldCharType="end"/>
                          </w:r>
                          <w:r>
                            <w:rPr>
                              <w:rStyle w:val="PageNumber"/>
                            </w:rPr>
                            <w:t xml:space="preserve">   </w:t>
                          </w:r>
                        </w:p>
                        <w:p w14:paraId="025EF816" w14:textId="77777777" w:rsidR="00C3576F" w:rsidRPr="00244D70" w:rsidRDefault="00C3576F" w:rsidP="00442A0D">
                          <w:pPr>
                            <w:pStyle w:val="Template-Dato"/>
                          </w:pPr>
                          <w:r>
                            <w:rPr>
                              <w:rStyle w:val="PageNumber"/>
                            </w:rPr>
                            <w:t>Side</w:t>
                          </w:r>
                          <w:r w:rsidRPr="00094ABD">
                            <w:rPr>
                              <w:rStyle w:val="PageNumber"/>
                            </w:rPr>
                            <w:t xml:space="preserve"> </w:t>
                          </w:r>
                          <w:r w:rsidRPr="00094ABD">
                            <w:rPr>
                              <w:rStyle w:val="PageNumber"/>
                            </w:rPr>
                            <w:fldChar w:fldCharType="begin"/>
                          </w:r>
                          <w:r w:rsidRPr="00094ABD">
                            <w:rPr>
                              <w:rStyle w:val="PageNumber"/>
                            </w:rPr>
                            <w:instrText xml:space="preserve"> PAGE  </w:instrText>
                          </w:r>
                          <w:r w:rsidRPr="00094ABD">
                            <w:rPr>
                              <w:rStyle w:val="PageNumber"/>
                            </w:rPr>
                            <w:fldChar w:fldCharType="separate"/>
                          </w:r>
                          <w:r>
                            <w:rPr>
                              <w:rStyle w:val="PageNumber"/>
                            </w:rPr>
                            <w:t>1</w:t>
                          </w:r>
                          <w:r w:rsidRPr="00094ABD">
                            <w:rPr>
                              <w:rStyle w:val="PageNumber"/>
                            </w:rPr>
                            <w:fldChar w:fldCharType="end"/>
                          </w:r>
                          <w:r w:rsidRPr="00094ABD">
                            <w:rPr>
                              <w:rStyle w:val="PageNumber"/>
                            </w:rPr>
                            <w:t xml:space="preserve"> </w:t>
                          </w:r>
                          <w:r>
                            <w:rPr>
                              <w:rStyle w:val="PageNumber"/>
                            </w:rPr>
                            <w:t xml:space="preserve">/ </w:t>
                          </w:r>
                          <w:r w:rsidR="0074637E">
                            <w:rPr>
                              <w:rStyle w:val="PageNumber"/>
                            </w:rPr>
                            <w:fldChar w:fldCharType="begin"/>
                          </w:r>
                          <w:r w:rsidR="0074637E">
                            <w:rPr>
                              <w:rStyle w:val="PageNumber"/>
                            </w:rPr>
                            <w:instrText xml:space="preserve"> NUMPAGES  \* MERGEFORMAT </w:instrText>
                          </w:r>
                          <w:r w:rsidR="0074637E">
                            <w:rPr>
                              <w:rStyle w:val="PageNumber"/>
                            </w:rPr>
                            <w:fldChar w:fldCharType="separate"/>
                          </w:r>
                          <w:r w:rsidR="0074637E">
                            <w:rPr>
                              <w:rStyle w:val="PageNumber"/>
                            </w:rPr>
                            <w:t>1</w:t>
                          </w:r>
                          <w:r w:rsidR="0074637E">
                            <w:rPr>
                              <w:rStyle w:val="PageNumber"/>
                            </w:rPr>
                            <w:fldChar w:fldCharType="end"/>
                          </w:r>
                        </w:p>
                      </w:tc>
                    </w:tr>
                  </w:tbl>
                  <w:p w14:paraId="50B9308B" w14:textId="77777777" w:rsidR="00C3576F" w:rsidRPr="00244D70" w:rsidRDefault="00C3576F" w:rsidP="00C3576F">
                    <w:pPr>
                      <w:pStyle w:val="Template-Adresse"/>
                      <w:spacing w:line="14" w:lineRule="exact"/>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757F69"/>
    <w:multiLevelType w:val="hybridMultilevel"/>
    <w:tmpl w:val="1CFAF5C2"/>
    <w:lvl w:ilvl="0" w:tplc="FDC62162">
      <w:numFmt w:val="bullet"/>
      <w:lvlText w:val="-"/>
      <w:lvlJc w:val="left"/>
      <w:pPr>
        <w:ind w:left="360" w:hanging="360"/>
      </w:pPr>
      <w:rPr>
        <w:rFonts w:ascii="Arial" w:eastAsia="Calibri" w:hAnsi="Arial" w:cs="Aria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cs="Wingdings" w:hint="default"/>
      </w:rPr>
    </w:lvl>
    <w:lvl w:ilvl="3" w:tplc="04060001">
      <w:start w:val="1"/>
      <w:numFmt w:val="bullet"/>
      <w:lvlText w:val=""/>
      <w:lvlJc w:val="left"/>
      <w:pPr>
        <w:ind w:left="2520" w:hanging="360"/>
      </w:pPr>
      <w:rPr>
        <w:rFonts w:ascii="Symbol" w:hAnsi="Symbol" w:cs="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cs="Wingdings" w:hint="default"/>
      </w:rPr>
    </w:lvl>
    <w:lvl w:ilvl="6" w:tplc="04060001">
      <w:start w:val="1"/>
      <w:numFmt w:val="bullet"/>
      <w:lvlText w:val=""/>
      <w:lvlJc w:val="left"/>
      <w:pPr>
        <w:ind w:left="4680" w:hanging="360"/>
      </w:pPr>
      <w:rPr>
        <w:rFonts w:ascii="Symbol" w:hAnsi="Symbol" w:cs="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cs="Wingdings" w:hint="default"/>
      </w:rPr>
    </w:lvl>
  </w:abstractNum>
  <w:abstractNum w:abstractNumId="10" w15:restartNumberingAfterBreak="0">
    <w:nsid w:val="070925CB"/>
    <w:multiLevelType w:val="hybridMultilevel"/>
    <w:tmpl w:val="9C3889C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CDB4365"/>
    <w:multiLevelType w:val="hybridMultilevel"/>
    <w:tmpl w:val="9188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86121"/>
    <w:multiLevelType w:val="hybridMultilevel"/>
    <w:tmpl w:val="A9804716"/>
    <w:lvl w:ilvl="0" w:tplc="9896206E">
      <w:start w:val="1"/>
      <w:numFmt w:val="decimal"/>
      <w:lvlText w:val="%1."/>
      <w:lvlJc w:val="left"/>
      <w:pPr>
        <w:ind w:left="720" w:hanging="360"/>
      </w:pPr>
      <w:rPr>
        <w:rFonts w:asciiTheme="majorHAnsi" w:hAnsiTheme="majorHAnsi" w:cstheme="majorHAns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B17400C"/>
    <w:multiLevelType w:val="hybridMultilevel"/>
    <w:tmpl w:val="B3CE61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1536A6B"/>
    <w:multiLevelType w:val="hybridMultilevel"/>
    <w:tmpl w:val="29FAB0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454474E"/>
    <w:multiLevelType w:val="hybridMultilevel"/>
    <w:tmpl w:val="47D8BEF2"/>
    <w:lvl w:ilvl="0" w:tplc="EE885B1A">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715D6"/>
    <w:multiLevelType w:val="hybridMultilevel"/>
    <w:tmpl w:val="D02A7D24"/>
    <w:lvl w:ilvl="0" w:tplc="EC76295C">
      <w:start w:val="1"/>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215893"/>
    <w:multiLevelType w:val="hybridMultilevel"/>
    <w:tmpl w:val="38624F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3D6B37"/>
    <w:multiLevelType w:val="hybridMultilevel"/>
    <w:tmpl w:val="ED50B7A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CAE147B"/>
    <w:multiLevelType w:val="multilevel"/>
    <w:tmpl w:val="FC8067FA"/>
    <w:lvl w:ilvl="0">
      <w:start w:val="1"/>
      <w:numFmt w:val="decimal"/>
      <w:pStyle w:val="ListBulletOverskrift"/>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722" w:hanging="964"/>
      </w:pPr>
      <w:rPr>
        <w:rFonts w:hint="default"/>
      </w:rPr>
    </w:lvl>
    <w:lvl w:ilvl="4">
      <w:start w:val="1"/>
      <w:numFmt w:val="decimal"/>
      <w:lvlText w:val="%1.%2.%3.%4.%5."/>
      <w:lvlJc w:val="left"/>
      <w:pPr>
        <w:tabs>
          <w:tab w:val="num" w:pos="2722"/>
        </w:tabs>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0" w15:restartNumberingAfterBreak="0">
    <w:nsid w:val="75503F13"/>
    <w:multiLevelType w:val="hybridMultilevel"/>
    <w:tmpl w:val="50BA80E6"/>
    <w:lvl w:ilvl="0" w:tplc="2B42E262">
      <w:start w:val="1"/>
      <w:numFmt w:val="decimal"/>
      <w:lvlText w:val="%1."/>
      <w:lvlJc w:val="left"/>
      <w:pPr>
        <w:ind w:left="720" w:hanging="360"/>
      </w:pPr>
      <w:rPr>
        <w:sz w:val="19"/>
        <w:szCs w:val="19"/>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D453F8"/>
    <w:multiLevelType w:val="hybridMultilevel"/>
    <w:tmpl w:val="41E8DD74"/>
    <w:lvl w:ilvl="0" w:tplc="EE885B1A">
      <w:numFmt w:val="bullet"/>
      <w:lvlText w:val="-"/>
      <w:lvlJc w:val="left"/>
      <w:pPr>
        <w:ind w:left="720" w:hanging="360"/>
      </w:pPr>
      <w:rPr>
        <w:rFonts w:ascii="Arial" w:eastAsiaTheme="minorHAnsi" w:hAnsi="Arial" w:cs="Arial" w:hint="default"/>
      </w:rPr>
    </w:lvl>
    <w:lvl w:ilvl="1" w:tplc="0406000F">
      <w:start w:val="1"/>
      <w:numFmt w:val="decimal"/>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917315D"/>
    <w:multiLevelType w:val="hybridMultilevel"/>
    <w:tmpl w:val="E6D6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502A90"/>
    <w:multiLevelType w:val="hybridMultilevel"/>
    <w:tmpl w:val="E25476F0"/>
    <w:lvl w:ilvl="0" w:tplc="B9C2F506">
      <w:start w:val="12"/>
      <w:numFmt w:val="bullet"/>
      <w:lvlText w:val="-"/>
      <w:lvlJc w:val="left"/>
      <w:pPr>
        <w:ind w:left="720" w:hanging="360"/>
      </w:pPr>
      <w:rPr>
        <w:rFonts w:ascii="Arial" w:eastAsiaTheme="minorHAns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20588C"/>
    <w:multiLevelType w:val="multilevel"/>
    <w:tmpl w:val="C674F308"/>
    <w:lvl w:ilvl="0">
      <w:start w:val="1"/>
      <w:numFmt w:val="decimal"/>
      <w:pStyle w:val="ListNumber"/>
      <w:lvlText w:val="%1."/>
      <w:lvlJc w:val="left"/>
      <w:pPr>
        <w:ind w:left="312" w:hanging="312"/>
      </w:pPr>
      <w:rPr>
        <w:rFonts w:hint="default"/>
      </w:rPr>
    </w:lvl>
    <w:lvl w:ilvl="1">
      <w:start w:val="1"/>
      <w:numFmt w:val="decimal"/>
      <w:lvlText w:val="%1.%2."/>
      <w:lvlJc w:val="left"/>
      <w:pPr>
        <w:ind w:left="964" w:hanging="652"/>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5" w15:restartNumberingAfterBreak="0">
    <w:nsid w:val="7FB354B8"/>
    <w:multiLevelType w:val="multilevel"/>
    <w:tmpl w:val="ECC27D8E"/>
    <w:lvl w:ilvl="0">
      <w:start w:val="1"/>
      <w:numFmt w:val="bullet"/>
      <w:pStyle w:val="ListBullet"/>
      <w:lvlText w:val="–"/>
      <w:lvlJc w:val="left"/>
      <w:pPr>
        <w:ind w:left="227" w:hanging="227"/>
      </w:pPr>
      <w:rPr>
        <w:rFonts w:ascii="Arial" w:hAnsi="Arial" w:hint="default"/>
        <w:color w:val="auto"/>
      </w:rPr>
    </w:lvl>
    <w:lvl w:ilvl="1">
      <w:start w:val="1"/>
      <w:numFmt w:val="bullet"/>
      <w:lvlText w:val="–"/>
      <w:lvlJc w:val="left"/>
      <w:pPr>
        <w:ind w:left="454" w:hanging="227"/>
      </w:pPr>
      <w:rPr>
        <w:rFonts w:ascii="Arial" w:hAnsi="Arial" w:hint="default"/>
        <w:color w:val="auto"/>
      </w:rPr>
    </w:lvl>
    <w:lvl w:ilvl="2">
      <w:start w:val="1"/>
      <w:numFmt w:val="bullet"/>
      <w:lvlText w:val="–"/>
      <w:lvlJc w:val="left"/>
      <w:pPr>
        <w:ind w:left="681" w:hanging="227"/>
      </w:pPr>
      <w:rPr>
        <w:rFonts w:ascii="Arial" w:hAnsi="Arial" w:hint="default"/>
        <w:color w:val="auto"/>
      </w:rPr>
    </w:lvl>
    <w:lvl w:ilvl="3">
      <w:start w:val="1"/>
      <w:numFmt w:val="bullet"/>
      <w:lvlText w:val="–"/>
      <w:lvlJc w:val="left"/>
      <w:pPr>
        <w:ind w:left="908" w:hanging="227"/>
      </w:pPr>
      <w:rPr>
        <w:rFonts w:ascii="Arial" w:hAnsi="Arial" w:hint="default"/>
      </w:rPr>
    </w:lvl>
    <w:lvl w:ilvl="4">
      <w:start w:val="1"/>
      <w:numFmt w:val="bullet"/>
      <w:lvlText w:val="–"/>
      <w:lvlJc w:val="left"/>
      <w:pPr>
        <w:ind w:left="1135" w:hanging="227"/>
      </w:pPr>
      <w:rPr>
        <w:rFonts w:ascii="Arial" w:hAnsi="Arial" w:hint="default"/>
        <w:color w:val="auto"/>
      </w:rPr>
    </w:lvl>
    <w:lvl w:ilvl="5">
      <w:start w:val="1"/>
      <w:numFmt w:val="bullet"/>
      <w:lvlText w:val="–"/>
      <w:lvlJc w:val="left"/>
      <w:pPr>
        <w:ind w:left="1362" w:hanging="227"/>
      </w:pPr>
      <w:rPr>
        <w:rFonts w:ascii="Arial" w:hAnsi="Arial" w:hint="default"/>
        <w:color w:val="auto"/>
      </w:rPr>
    </w:lvl>
    <w:lvl w:ilvl="6">
      <w:start w:val="1"/>
      <w:numFmt w:val="bullet"/>
      <w:lvlText w:val="–"/>
      <w:lvlJc w:val="left"/>
      <w:pPr>
        <w:ind w:left="1589" w:hanging="227"/>
      </w:pPr>
      <w:rPr>
        <w:rFonts w:ascii="Arial" w:hAnsi="Arial" w:hint="default"/>
        <w:color w:val="auto"/>
      </w:rPr>
    </w:lvl>
    <w:lvl w:ilvl="7">
      <w:start w:val="1"/>
      <w:numFmt w:val="bullet"/>
      <w:lvlText w:val="–"/>
      <w:lvlJc w:val="left"/>
      <w:pPr>
        <w:ind w:left="1816" w:hanging="227"/>
      </w:pPr>
      <w:rPr>
        <w:rFonts w:ascii="Arial" w:hAnsi="Arial" w:hint="default"/>
      </w:rPr>
    </w:lvl>
    <w:lvl w:ilvl="8">
      <w:start w:val="1"/>
      <w:numFmt w:val="bullet"/>
      <w:lvlText w:val="–"/>
      <w:lvlJc w:val="left"/>
      <w:pPr>
        <w:ind w:left="2043" w:hanging="227"/>
      </w:pPr>
      <w:rPr>
        <w:rFonts w:ascii="Arial" w:hAnsi="Arial" w:hint="default"/>
        <w:color w:val="auto"/>
      </w:rPr>
    </w:lvl>
  </w:abstractNum>
  <w:num w:numId="1" w16cid:durableId="448206233">
    <w:abstractNumId w:val="25"/>
  </w:num>
  <w:num w:numId="2" w16cid:durableId="2011714257">
    <w:abstractNumId w:val="7"/>
  </w:num>
  <w:num w:numId="3" w16cid:durableId="1735085943">
    <w:abstractNumId w:val="6"/>
  </w:num>
  <w:num w:numId="4" w16cid:durableId="396048478">
    <w:abstractNumId w:val="5"/>
  </w:num>
  <w:num w:numId="5" w16cid:durableId="1931233198">
    <w:abstractNumId w:val="4"/>
  </w:num>
  <w:num w:numId="6" w16cid:durableId="1221818326">
    <w:abstractNumId w:val="24"/>
  </w:num>
  <w:num w:numId="7" w16cid:durableId="197816022">
    <w:abstractNumId w:val="3"/>
  </w:num>
  <w:num w:numId="8" w16cid:durableId="1929998279">
    <w:abstractNumId w:val="2"/>
  </w:num>
  <w:num w:numId="9" w16cid:durableId="1170411089">
    <w:abstractNumId w:val="1"/>
  </w:num>
  <w:num w:numId="10" w16cid:durableId="586420899">
    <w:abstractNumId w:val="0"/>
  </w:num>
  <w:num w:numId="11" w16cid:durableId="2017996694">
    <w:abstractNumId w:val="8"/>
  </w:num>
  <w:num w:numId="12" w16cid:durableId="747848943">
    <w:abstractNumId w:val="24"/>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1503356512">
    <w:abstractNumId w:val="19"/>
  </w:num>
  <w:num w:numId="14" w16cid:durableId="299380806">
    <w:abstractNumId w:val="10"/>
  </w:num>
  <w:num w:numId="15" w16cid:durableId="1449350639">
    <w:abstractNumId w:val="16"/>
  </w:num>
  <w:num w:numId="16" w16cid:durableId="1483546758">
    <w:abstractNumId w:val="14"/>
  </w:num>
  <w:num w:numId="17" w16cid:durableId="2042238829">
    <w:abstractNumId w:val="9"/>
  </w:num>
  <w:num w:numId="18" w16cid:durableId="1575968200">
    <w:abstractNumId w:val="23"/>
  </w:num>
  <w:num w:numId="19" w16cid:durableId="163522648">
    <w:abstractNumId w:val="13"/>
  </w:num>
  <w:num w:numId="20" w16cid:durableId="564339132">
    <w:abstractNumId w:val="20"/>
  </w:num>
  <w:num w:numId="21" w16cid:durableId="103810416">
    <w:abstractNumId w:val="15"/>
  </w:num>
  <w:num w:numId="22" w16cid:durableId="1491554479">
    <w:abstractNumId w:val="21"/>
  </w:num>
  <w:num w:numId="23" w16cid:durableId="637878313">
    <w:abstractNumId w:val="12"/>
  </w:num>
  <w:num w:numId="24" w16cid:durableId="1981416618">
    <w:abstractNumId w:val="18"/>
  </w:num>
  <w:num w:numId="25" w16cid:durableId="1395736201">
    <w:abstractNumId w:val="17"/>
  </w:num>
  <w:num w:numId="26" w16cid:durableId="1757047236">
    <w:abstractNumId w:val="11"/>
  </w:num>
  <w:num w:numId="27" w16cid:durableId="21012904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15"/>
    <w:rsid w:val="0000167A"/>
    <w:rsid w:val="00004865"/>
    <w:rsid w:val="00016218"/>
    <w:rsid w:val="00022133"/>
    <w:rsid w:val="0002678E"/>
    <w:rsid w:val="00027597"/>
    <w:rsid w:val="00056BCB"/>
    <w:rsid w:val="00080393"/>
    <w:rsid w:val="0009128C"/>
    <w:rsid w:val="00094ABD"/>
    <w:rsid w:val="000A21F0"/>
    <w:rsid w:val="000A5537"/>
    <w:rsid w:val="000B1670"/>
    <w:rsid w:val="000C663C"/>
    <w:rsid w:val="001012C9"/>
    <w:rsid w:val="00103E3F"/>
    <w:rsid w:val="001131B2"/>
    <w:rsid w:val="0013244F"/>
    <w:rsid w:val="00167A20"/>
    <w:rsid w:val="00180C83"/>
    <w:rsid w:val="00182651"/>
    <w:rsid w:val="00196C8D"/>
    <w:rsid w:val="001A4CB0"/>
    <w:rsid w:val="001D01E4"/>
    <w:rsid w:val="001D7908"/>
    <w:rsid w:val="001F1501"/>
    <w:rsid w:val="001F7691"/>
    <w:rsid w:val="00235FF4"/>
    <w:rsid w:val="00244D70"/>
    <w:rsid w:val="00271F43"/>
    <w:rsid w:val="00273CAC"/>
    <w:rsid w:val="002773D2"/>
    <w:rsid w:val="002834A3"/>
    <w:rsid w:val="002A6DF1"/>
    <w:rsid w:val="002B1015"/>
    <w:rsid w:val="002B69B4"/>
    <w:rsid w:val="002B6DDE"/>
    <w:rsid w:val="002C5297"/>
    <w:rsid w:val="002C77C3"/>
    <w:rsid w:val="002C7B97"/>
    <w:rsid w:val="002D5562"/>
    <w:rsid w:val="002E27B6"/>
    <w:rsid w:val="002E5426"/>
    <w:rsid w:val="002E74A4"/>
    <w:rsid w:val="00343C78"/>
    <w:rsid w:val="00361BC1"/>
    <w:rsid w:val="00365C4B"/>
    <w:rsid w:val="003B0206"/>
    <w:rsid w:val="003B35B0"/>
    <w:rsid w:val="003C3569"/>
    <w:rsid w:val="003C49B3"/>
    <w:rsid w:val="003C4F9F"/>
    <w:rsid w:val="003C60F1"/>
    <w:rsid w:val="00421009"/>
    <w:rsid w:val="00424709"/>
    <w:rsid w:val="00424AD9"/>
    <w:rsid w:val="004337AC"/>
    <w:rsid w:val="004411F8"/>
    <w:rsid w:val="00442A0D"/>
    <w:rsid w:val="004655A1"/>
    <w:rsid w:val="00474F8D"/>
    <w:rsid w:val="004815BC"/>
    <w:rsid w:val="004A5FFD"/>
    <w:rsid w:val="004C01B2"/>
    <w:rsid w:val="004E1AA9"/>
    <w:rsid w:val="004F1ED7"/>
    <w:rsid w:val="004F3F63"/>
    <w:rsid w:val="005123F8"/>
    <w:rsid w:val="005178A7"/>
    <w:rsid w:val="005366CA"/>
    <w:rsid w:val="00543EF2"/>
    <w:rsid w:val="00545B1A"/>
    <w:rsid w:val="00561C72"/>
    <w:rsid w:val="00582AE7"/>
    <w:rsid w:val="005A28D4"/>
    <w:rsid w:val="005C5F97"/>
    <w:rsid w:val="005C7415"/>
    <w:rsid w:val="005C769C"/>
    <w:rsid w:val="005F0963"/>
    <w:rsid w:val="005F1580"/>
    <w:rsid w:val="005F3ED8"/>
    <w:rsid w:val="005F6B57"/>
    <w:rsid w:val="00655B49"/>
    <w:rsid w:val="00674045"/>
    <w:rsid w:val="00681D83"/>
    <w:rsid w:val="006900C2"/>
    <w:rsid w:val="006A42A5"/>
    <w:rsid w:val="006B24AB"/>
    <w:rsid w:val="006B30A9"/>
    <w:rsid w:val="006D25B7"/>
    <w:rsid w:val="006D566C"/>
    <w:rsid w:val="006F7C14"/>
    <w:rsid w:val="007008EE"/>
    <w:rsid w:val="0070267E"/>
    <w:rsid w:val="00706E32"/>
    <w:rsid w:val="007100B9"/>
    <w:rsid w:val="00720022"/>
    <w:rsid w:val="00726E30"/>
    <w:rsid w:val="007322CE"/>
    <w:rsid w:val="0073609B"/>
    <w:rsid w:val="0074637E"/>
    <w:rsid w:val="007546AF"/>
    <w:rsid w:val="0075531B"/>
    <w:rsid w:val="007627B4"/>
    <w:rsid w:val="00765934"/>
    <w:rsid w:val="0077451B"/>
    <w:rsid w:val="007830AC"/>
    <w:rsid w:val="00794183"/>
    <w:rsid w:val="007B3646"/>
    <w:rsid w:val="007E373C"/>
    <w:rsid w:val="007F2861"/>
    <w:rsid w:val="008002CE"/>
    <w:rsid w:val="00831490"/>
    <w:rsid w:val="00831A04"/>
    <w:rsid w:val="00836161"/>
    <w:rsid w:val="00853FC2"/>
    <w:rsid w:val="00866B14"/>
    <w:rsid w:val="00892D08"/>
    <w:rsid w:val="00893791"/>
    <w:rsid w:val="00893C27"/>
    <w:rsid w:val="008B0BD2"/>
    <w:rsid w:val="008B0FC6"/>
    <w:rsid w:val="008B1E2A"/>
    <w:rsid w:val="008E5A6D"/>
    <w:rsid w:val="008F32DF"/>
    <w:rsid w:val="008F4D20"/>
    <w:rsid w:val="008F4EA9"/>
    <w:rsid w:val="008F5DE3"/>
    <w:rsid w:val="008F6A7C"/>
    <w:rsid w:val="008F7054"/>
    <w:rsid w:val="00911D13"/>
    <w:rsid w:val="00937DCC"/>
    <w:rsid w:val="0094757D"/>
    <w:rsid w:val="00951B25"/>
    <w:rsid w:val="009737E4"/>
    <w:rsid w:val="00983B74"/>
    <w:rsid w:val="00990263"/>
    <w:rsid w:val="00995675"/>
    <w:rsid w:val="009A4CCC"/>
    <w:rsid w:val="009C63FA"/>
    <w:rsid w:val="009C7F6B"/>
    <w:rsid w:val="009D1E80"/>
    <w:rsid w:val="009D61C6"/>
    <w:rsid w:val="009E4B94"/>
    <w:rsid w:val="009E689C"/>
    <w:rsid w:val="00A146E2"/>
    <w:rsid w:val="00A21220"/>
    <w:rsid w:val="00A21F85"/>
    <w:rsid w:val="00A4476A"/>
    <w:rsid w:val="00A65C18"/>
    <w:rsid w:val="00A66357"/>
    <w:rsid w:val="00A6675C"/>
    <w:rsid w:val="00A674CD"/>
    <w:rsid w:val="00A86EA7"/>
    <w:rsid w:val="00A91DA5"/>
    <w:rsid w:val="00A94433"/>
    <w:rsid w:val="00A95307"/>
    <w:rsid w:val="00A97C93"/>
    <w:rsid w:val="00AB4582"/>
    <w:rsid w:val="00AC4923"/>
    <w:rsid w:val="00AC6642"/>
    <w:rsid w:val="00AD5F89"/>
    <w:rsid w:val="00AF1D02"/>
    <w:rsid w:val="00B00D92"/>
    <w:rsid w:val="00B0422A"/>
    <w:rsid w:val="00B15E70"/>
    <w:rsid w:val="00B231FD"/>
    <w:rsid w:val="00B24E70"/>
    <w:rsid w:val="00B71517"/>
    <w:rsid w:val="00B835CC"/>
    <w:rsid w:val="00BB4255"/>
    <w:rsid w:val="00BC31C4"/>
    <w:rsid w:val="00C10704"/>
    <w:rsid w:val="00C27F0B"/>
    <w:rsid w:val="00C3576F"/>
    <w:rsid w:val="00C357EF"/>
    <w:rsid w:val="00C439CB"/>
    <w:rsid w:val="00C57CBB"/>
    <w:rsid w:val="00C87AC6"/>
    <w:rsid w:val="00CA0183"/>
    <w:rsid w:val="00CA0A7D"/>
    <w:rsid w:val="00CA3F5B"/>
    <w:rsid w:val="00CC1FBC"/>
    <w:rsid w:val="00CC6322"/>
    <w:rsid w:val="00CD3B88"/>
    <w:rsid w:val="00CD5567"/>
    <w:rsid w:val="00CE5168"/>
    <w:rsid w:val="00CF1763"/>
    <w:rsid w:val="00D14C66"/>
    <w:rsid w:val="00D27D0E"/>
    <w:rsid w:val="00D3752F"/>
    <w:rsid w:val="00D53670"/>
    <w:rsid w:val="00D56BC2"/>
    <w:rsid w:val="00D67902"/>
    <w:rsid w:val="00D869B9"/>
    <w:rsid w:val="00D87C66"/>
    <w:rsid w:val="00D96141"/>
    <w:rsid w:val="00D976CB"/>
    <w:rsid w:val="00DB31AF"/>
    <w:rsid w:val="00DB3AF5"/>
    <w:rsid w:val="00DB6867"/>
    <w:rsid w:val="00DC246F"/>
    <w:rsid w:val="00DC61BD"/>
    <w:rsid w:val="00DD1936"/>
    <w:rsid w:val="00DD5FE5"/>
    <w:rsid w:val="00DE2B28"/>
    <w:rsid w:val="00E44496"/>
    <w:rsid w:val="00E526E9"/>
    <w:rsid w:val="00E53EE9"/>
    <w:rsid w:val="00E922A4"/>
    <w:rsid w:val="00EA12B7"/>
    <w:rsid w:val="00EB6337"/>
    <w:rsid w:val="00ED6EC5"/>
    <w:rsid w:val="00F04788"/>
    <w:rsid w:val="00F233E7"/>
    <w:rsid w:val="00F30A82"/>
    <w:rsid w:val="00F42E94"/>
    <w:rsid w:val="00F62195"/>
    <w:rsid w:val="00F710A5"/>
    <w:rsid w:val="00F73354"/>
    <w:rsid w:val="00F8015C"/>
    <w:rsid w:val="00FA730F"/>
    <w:rsid w:val="00FE2C9C"/>
    <w:rsid w:val="19169B45"/>
    <w:rsid w:val="1A8FC2E4"/>
    <w:rsid w:val="2911F2D8"/>
    <w:rsid w:val="2DB5633B"/>
    <w:rsid w:val="2F448E59"/>
    <w:rsid w:val="3A9EB479"/>
    <w:rsid w:val="3E30DD47"/>
    <w:rsid w:val="499FC013"/>
    <w:rsid w:val="4D312EC0"/>
    <w:rsid w:val="59CF4532"/>
    <w:rsid w:val="5F21F508"/>
    <w:rsid w:val="6F82ECAD"/>
    <w:rsid w:val="78B42416"/>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142334"/>
  <w15:docId w15:val="{5D1CF405-E147-8A47-84CF-1F0EC834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Verdana"/>
        <w:sz w:val="19"/>
        <w:szCs w:val="19"/>
        <w:lang w:val="da-DK" w:eastAsia="en-US" w:bidi="ar-SA"/>
      </w:rPr>
    </w:rPrDefault>
    <w:pPrDefault>
      <w:pPr>
        <w:spacing w:line="25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35" w:unhideWhenUsed="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B71517"/>
  </w:style>
  <w:style w:type="paragraph" w:styleId="Heading1">
    <w:name w:val="heading 1"/>
    <w:basedOn w:val="Normal"/>
    <w:next w:val="Normal"/>
    <w:link w:val="Heading1Char"/>
    <w:uiPriority w:val="1"/>
    <w:qFormat/>
    <w:rsid w:val="00A95307"/>
    <w:pPr>
      <w:keepNext/>
      <w:keepLines/>
      <w:spacing w:after="500" w:line="300" w:lineRule="atLeast"/>
      <w:contextualSpacing/>
      <w:outlineLvl w:val="0"/>
    </w:pPr>
    <w:rPr>
      <w:rFonts w:eastAsiaTheme="majorEastAsia" w:cstheme="majorBidi"/>
      <w:b/>
      <w:bCs/>
      <w:sz w:val="30"/>
      <w:szCs w:val="28"/>
    </w:rPr>
  </w:style>
  <w:style w:type="paragraph" w:styleId="Heading2">
    <w:name w:val="heading 2"/>
    <w:basedOn w:val="Normal"/>
    <w:next w:val="Normal"/>
    <w:link w:val="Heading2Char"/>
    <w:uiPriority w:val="1"/>
    <w:qFormat/>
    <w:rsid w:val="00A95307"/>
    <w:pPr>
      <w:keepNext/>
      <w:keepLines/>
      <w:spacing w:before="250"/>
      <w:contextualSpacing/>
      <w:outlineLvl w:val="1"/>
    </w:pPr>
    <w:rPr>
      <w:rFonts w:eastAsiaTheme="majorEastAsia" w:cstheme="majorBidi"/>
      <w:b/>
      <w:bCs/>
      <w:szCs w:val="26"/>
    </w:rPr>
  </w:style>
  <w:style w:type="paragraph" w:styleId="Heading3">
    <w:name w:val="heading 3"/>
    <w:basedOn w:val="Normal"/>
    <w:next w:val="Normal"/>
    <w:link w:val="Heading3Char"/>
    <w:uiPriority w:val="1"/>
    <w:semiHidden/>
    <w:rsid w:val="00A95307"/>
    <w:pPr>
      <w:keepNext/>
      <w:keepLines/>
      <w:spacing w:before="250"/>
      <w:contextualSpacing/>
      <w:outlineLvl w:val="2"/>
    </w:pPr>
    <w:rPr>
      <w:rFonts w:eastAsiaTheme="majorEastAsia" w:cstheme="majorBidi"/>
      <w:b/>
      <w:bCs/>
    </w:rPr>
  </w:style>
  <w:style w:type="paragraph" w:styleId="Heading4">
    <w:name w:val="heading 4"/>
    <w:basedOn w:val="Normal"/>
    <w:next w:val="Normal"/>
    <w:link w:val="Heading4Char"/>
    <w:uiPriority w:val="1"/>
    <w:semiHidden/>
    <w:rsid w:val="00A95307"/>
    <w:pPr>
      <w:keepNext/>
      <w:keepLines/>
      <w:spacing w:before="25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A95307"/>
    <w:pPr>
      <w:keepNext/>
      <w:keepLines/>
      <w:spacing w:before="250"/>
      <w:contextualSpacing/>
      <w:outlineLvl w:val="4"/>
    </w:pPr>
    <w:rPr>
      <w:rFonts w:eastAsiaTheme="majorEastAsia" w:cstheme="majorBidi"/>
      <w:b/>
    </w:rPr>
  </w:style>
  <w:style w:type="paragraph" w:styleId="Heading6">
    <w:name w:val="heading 6"/>
    <w:basedOn w:val="Normal"/>
    <w:next w:val="Normal"/>
    <w:link w:val="Heading6Char"/>
    <w:uiPriority w:val="1"/>
    <w:semiHidden/>
    <w:rsid w:val="00A95307"/>
    <w:pPr>
      <w:keepNext/>
      <w:keepLines/>
      <w:spacing w:before="25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A95307"/>
    <w:pPr>
      <w:keepNext/>
      <w:keepLines/>
      <w:spacing w:before="25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A95307"/>
    <w:pPr>
      <w:keepNext/>
      <w:keepLines/>
      <w:spacing w:before="25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A95307"/>
    <w:pPr>
      <w:keepNext/>
      <w:keepLines/>
      <w:spacing w:before="25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F73354"/>
    <w:rPr>
      <w:sz w:val="16"/>
    </w:rPr>
  </w:style>
  <w:style w:type="paragraph" w:styleId="Footer">
    <w:name w:val="footer"/>
    <w:basedOn w:val="Normal"/>
    <w:link w:val="FooterChar"/>
    <w:uiPriority w:val="21"/>
    <w:semiHidden/>
    <w:rsid w:val="006B30A9"/>
    <w:pPr>
      <w:tabs>
        <w:tab w:val="center" w:pos="4819"/>
        <w:tab w:val="right" w:pos="9638"/>
      </w:tabs>
      <w:spacing w:line="240" w:lineRule="atLeast"/>
    </w:pPr>
    <w:rPr>
      <w:sz w:val="16"/>
    </w:rPr>
  </w:style>
  <w:style w:type="character" w:customStyle="1" w:styleId="FooterChar">
    <w:name w:val="Footer Char"/>
    <w:basedOn w:val="DefaultParagraphFont"/>
    <w:link w:val="Footer"/>
    <w:uiPriority w:val="21"/>
    <w:semiHidden/>
    <w:rsid w:val="00F73354"/>
    <w:rPr>
      <w:sz w:val="16"/>
    </w:rPr>
  </w:style>
  <w:style w:type="character" w:customStyle="1" w:styleId="Heading1Char">
    <w:name w:val="Heading 1 Char"/>
    <w:basedOn w:val="DefaultParagraphFont"/>
    <w:link w:val="Heading1"/>
    <w:uiPriority w:val="1"/>
    <w:rsid w:val="00A95307"/>
    <w:rPr>
      <w:rFonts w:eastAsiaTheme="majorEastAsia" w:cstheme="majorBidi"/>
      <w:b/>
      <w:bCs/>
      <w:sz w:val="30"/>
      <w:szCs w:val="28"/>
    </w:rPr>
  </w:style>
  <w:style w:type="character" w:customStyle="1" w:styleId="Heading2Char">
    <w:name w:val="Heading 2 Char"/>
    <w:basedOn w:val="DefaultParagraphFont"/>
    <w:link w:val="Heading2"/>
    <w:uiPriority w:val="1"/>
    <w:rsid w:val="00A95307"/>
    <w:rPr>
      <w:rFonts w:eastAsiaTheme="majorEastAsia" w:cstheme="majorBidi"/>
      <w:b/>
      <w:bCs/>
      <w:szCs w:val="26"/>
    </w:rPr>
  </w:style>
  <w:style w:type="character" w:customStyle="1" w:styleId="Heading3Char">
    <w:name w:val="Heading 3 Char"/>
    <w:basedOn w:val="DefaultParagraphFont"/>
    <w:link w:val="Heading3"/>
    <w:uiPriority w:val="1"/>
    <w:semiHidden/>
    <w:rsid w:val="00CA3F5B"/>
    <w:rPr>
      <w:rFonts w:eastAsiaTheme="majorEastAsia" w:cstheme="majorBidi"/>
      <w:b/>
      <w:bCs/>
    </w:rPr>
  </w:style>
  <w:style w:type="character" w:customStyle="1" w:styleId="Heading4Char">
    <w:name w:val="Heading 4 Char"/>
    <w:basedOn w:val="DefaultParagraphFont"/>
    <w:link w:val="Heading4"/>
    <w:uiPriority w:val="1"/>
    <w:semiHidden/>
    <w:rsid w:val="00A95307"/>
    <w:rPr>
      <w:rFonts w:eastAsiaTheme="majorEastAsia" w:cstheme="majorBidi"/>
      <w:b/>
      <w:bCs/>
      <w:iCs/>
    </w:rPr>
  </w:style>
  <w:style w:type="character" w:customStyle="1" w:styleId="Heading5Char">
    <w:name w:val="Heading 5 Char"/>
    <w:basedOn w:val="DefaultParagraphFont"/>
    <w:link w:val="Heading5"/>
    <w:uiPriority w:val="1"/>
    <w:semiHidden/>
    <w:rsid w:val="00A95307"/>
    <w:rPr>
      <w:rFonts w:eastAsiaTheme="majorEastAsia" w:cstheme="majorBidi"/>
      <w:b/>
    </w:rPr>
  </w:style>
  <w:style w:type="character" w:customStyle="1" w:styleId="Heading6Char">
    <w:name w:val="Heading 6 Char"/>
    <w:basedOn w:val="DefaultParagraphFont"/>
    <w:link w:val="Heading6"/>
    <w:uiPriority w:val="1"/>
    <w:semiHidden/>
    <w:rsid w:val="00A95307"/>
    <w:rPr>
      <w:rFonts w:eastAsiaTheme="majorEastAsia" w:cstheme="majorBidi"/>
      <w:b/>
      <w:iCs/>
    </w:rPr>
  </w:style>
  <w:style w:type="character" w:customStyle="1" w:styleId="Heading7Char">
    <w:name w:val="Heading 7 Char"/>
    <w:basedOn w:val="DefaultParagraphFont"/>
    <w:link w:val="Heading7"/>
    <w:uiPriority w:val="1"/>
    <w:semiHidden/>
    <w:rsid w:val="00A95307"/>
    <w:rPr>
      <w:rFonts w:eastAsiaTheme="majorEastAsia" w:cstheme="majorBidi"/>
      <w:b/>
      <w:iCs/>
    </w:rPr>
  </w:style>
  <w:style w:type="character" w:customStyle="1" w:styleId="Heading8Char">
    <w:name w:val="Heading 8 Char"/>
    <w:basedOn w:val="DefaultParagraphFont"/>
    <w:link w:val="Heading8"/>
    <w:uiPriority w:val="1"/>
    <w:semiHidden/>
    <w:rsid w:val="00A95307"/>
    <w:rPr>
      <w:rFonts w:eastAsiaTheme="majorEastAsia" w:cstheme="majorBidi"/>
      <w:b/>
      <w:szCs w:val="20"/>
    </w:rPr>
  </w:style>
  <w:style w:type="character" w:customStyle="1" w:styleId="Heading9Char">
    <w:name w:val="Heading 9 Char"/>
    <w:basedOn w:val="DefaultParagraphFont"/>
    <w:link w:val="Heading9"/>
    <w:uiPriority w:val="1"/>
    <w:semiHidden/>
    <w:rsid w:val="00A95307"/>
    <w:rPr>
      <w:rFonts w:eastAsiaTheme="majorEastAsia" w:cstheme="majorBidi"/>
      <w:b/>
      <w:iCs/>
      <w:szCs w:val="20"/>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CA3F5B"/>
    <w:rPr>
      <w:rFonts w:eastAsiaTheme="majorEastAsia" w:cstheme="majorBidi"/>
      <w:b/>
      <w:kern w:val="28"/>
      <w:sz w:val="40"/>
      <w:szCs w:val="52"/>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CA3F5B"/>
    <w:rPr>
      <w:rFonts w:eastAsiaTheme="majorEastAsia" w:cstheme="majorBidi"/>
      <w:b/>
      <w:iCs/>
      <w:sz w:val="36"/>
      <w:szCs w:val="24"/>
    </w:rPr>
  </w:style>
  <w:style w:type="character" w:styleId="SubtleEmphasis">
    <w:name w:val="Subtle Emphasis"/>
    <w:basedOn w:val="DefaultParagraphFont"/>
    <w:uiPriority w:val="99"/>
    <w:semiHidden/>
    <w:qFormat/>
    <w:rsid w:val="009E4B94"/>
    <w:rPr>
      <w:i/>
      <w:iCs/>
      <w:color w:val="808080" w:themeColor="text1" w:themeTint="7F"/>
    </w:rPr>
  </w:style>
  <w:style w:type="character" w:styleId="IntenseEmphasis">
    <w:name w:val="Intense Emphasis"/>
    <w:basedOn w:val="DefaultParagraphFont"/>
    <w:uiPriority w:val="19"/>
    <w:semiHidden/>
    <w:rsid w:val="009E4B94"/>
    <w:rPr>
      <w:b/>
      <w:bCs/>
      <w:i/>
      <w:iCs/>
      <w:color w:val="auto"/>
    </w:rPr>
  </w:style>
  <w:style w:type="character" w:styleId="Strong">
    <w:name w:val="Strong"/>
    <w:basedOn w:val="DefaultParagraphFont"/>
    <w:uiPriority w:val="19"/>
    <w:semiHidden/>
    <w:rsid w:val="009E4B94"/>
    <w:rPr>
      <w:b/>
      <w:bCs/>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rPr>
  </w:style>
  <w:style w:type="character" w:styleId="SubtleReference">
    <w:name w:val="Subtle Reference"/>
    <w:basedOn w:val="DefaultParagraphFont"/>
    <w:uiPriority w:val="99"/>
    <w:semiHidden/>
    <w:qFormat/>
    <w:rsid w:val="002E74A4"/>
    <w:rPr>
      <w:caps w:val="0"/>
      <w:smallCaps w:val="0"/>
      <w:color w:val="auto"/>
      <w:u w:val="single"/>
    </w:rPr>
  </w:style>
  <w:style w:type="character" w:styleId="IntenseReference">
    <w:name w:val="Intense Reference"/>
    <w:basedOn w:val="DefaultParagraphFont"/>
    <w:uiPriority w:val="99"/>
    <w:semiHidden/>
    <w:qFormat/>
    <w:rsid w:val="002E74A4"/>
    <w:rPr>
      <w:b/>
      <w:bCs/>
      <w:caps w:val="0"/>
      <w:smallCaps w:val="0"/>
      <w:color w:val="auto"/>
      <w:spacing w:val="5"/>
      <w:u w:val="single"/>
    </w:rPr>
  </w:style>
  <w:style w:type="paragraph" w:styleId="Caption">
    <w:name w:val="caption"/>
    <w:basedOn w:val="Normal"/>
    <w:next w:val="Normal"/>
    <w:uiPriority w:val="3"/>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9E4B94"/>
    <w:pPr>
      <w:spacing w:after="120" w:line="240" w:lineRule="atLeast"/>
      <w:ind w:left="85" w:hanging="85"/>
    </w:pPr>
    <w:rPr>
      <w:sz w:val="16"/>
      <w:szCs w:val="20"/>
    </w:rPr>
  </w:style>
  <w:style w:type="character" w:customStyle="1" w:styleId="EndnoteTextChar">
    <w:name w:val="Endnote Text Char"/>
    <w:basedOn w:val="DefaultParagraphFont"/>
    <w:link w:val="EndnoteText"/>
    <w:uiPriority w:val="21"/>
    <w:semiHidden/>
    <w:rsid w:val="00004865"/>
    <w:rPr>
      <w:sz w:val="16"/>
      <w:szCs w:val="20"/>
    </w:rPr>
  </w:style>
  <w:style w:type="character" w:styleId="EndnoteReference">
    <w:name w:val="endnote reference"/>
    <w:basedOn w:val="DefaultParagraphFont"/>
    <w:uiPriority w:val="21"/>
    <w:semiHidden/>
    <w:rsid w:val="009E4B94"/>
    <w:rPr>
      <w:vertAlign w:val="superscript"/>
    </w:rPr>
  </w:style>
  <w:style w:type="paragraph" w:styleId="FootnoteText">
    <w:name w:val="footnote text"/>
    <w:basedOn w:val="Normal"/>
    <w:link w:val="FootnoteTextChar"/>
    <w:uiPriority w:val="21"/>
    <w:semiHidden/>
    <w:rsid w:val="009E4B94"/>
    <w:pPr>
      <w:spacing w:after="120" w:line="240" w:lineRule="atLeast"/>
      <w:ind w:left="85" w:hanging="85"/>
    </w:pPr>
    <w:rPr>
      <w:sz w:val="16"/>
      <w:szCs w:val="20"/>
    </w:rPr>
  </w:style>
  <w:style w:type="character" w:customStyle="1" w:styleId="FootnoteTextChar">
    <w:name w:val="Footnote Text Char"/>
    <w:basedOn w:val="DefaultParagraphFont"/>
    <w:link w:val="FootnoteText"/>
    <w:uiPriority w:val="21"/>
    <w:semiHidden/>
    <w:rsid w:val="00F73354"/>
    <w:rPr>
      <w:sz w:val="16"/>
      <w:szCs w:val="20"/>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21"/>
    <w:semiHidden/>
    <w:rsid w:val="00424709"/>
  </w:style>
  <w:style w:type="paragraph" w:customStyle="1" w:styleId="Template">
    <w:name w:val="Template"/>
    <w:uiPriority w:val="8"/>
    <w:semiHidden/>
    <w:rsid w:val="00442A0D"/>
    <w:pPr>
      <w:spacing w:line="190" w:lineRule="atLeast"/>
      <w:jc w:val="right"/>
    </w:pPr>
    <w:rPr>
      <w:noProof/>
      <w:sz w:val="15"/>
    </w:rPr>
  </w:style>
  <w:style w:type="paragraph" w:customStyle="1" w:styleId="Template-Adresse">
    <w:name w:val="Template - Adresse"/>
    <w:basedOn w:val="Template"/>
    <w:uiPriority w:val="8"/>
    <w:semiHidden/>
    <w:rsid w:val="00DD1936"/>
    <w:pPr>
      <w:tabs>
        <w:tab w:val="left" w:pos="567"/>
      </w:tabs>
      <w:suppressAutoHyphens/>
    </w:pPr>
  </w:style>
  <w:style w:type="paragraph" w:customStyle="1" w:styleId="Template-Afsendernnavn">
    <w:name w:val="Template - Afsendern navn"/>
    <w:basedOn w:val="Template-Adresse"/>
    <w:next w:val="Template-Adresse"/>
    <w:uiPriority w:val="8"/>
    <w:semiHidden/>
    <w:rsid w:val="00F73354"/>
    <w:pPr>
      <w:spacing w:line="200" w:lineRule="atLeast"/>
    </w:pPr>
    <w:rPr>
      <w:b/>
    </w:rPr>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CA3F5B"/>
  </w:style>
  <w:style w:type="character" w:styleId="PlaceholderText">
    <w:name w:val="Placeholder Text"/>
    <w:basedOn w:val="DefaultParagraphFon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000000" w:themeColor="text1"/>
      <w:sz w:val="20"/>
    </w:rPr>
  </w:style>
  <w:style w:type="character" w:customStyle="1" w:styleId="QuoteChar">
    <w:name w:val="Quote Char"/>
    <w:basedOn w:val="DefaultParagraphFont"/>
    <w:link w:val="Quote"/>
    <w:uiPriority w:val="19"/>
    <w:semiHidden/>
    <w:rsid w:val="00004865"/>
    <w:rPr>
      <w:b/>
      <w:iCs/>
      <w:color w:val="000000" w:themeColor="text1"/>
      <w:sz w:val="20"/>
    </w:rPr>
  </w:style>
  <w:style w:type="character" w:styleId="BookTitle">
    <w:name w:val="Book Title"/>
    <w:basedOn w:val="DefaultParagraphFont"/>
    <w:uiPriority w:val="99"/>
    <w:semiHidden/>
    <w:qFormat/>
    <w:rsid w:val="007546AF"/>
    <w:rPr>
      <w:b/>
      <w:bCs/>
      <w:caps w:val="0"/>
      <w:smallCaps w:val="0"/>
      <w:spacing w:val="5"/>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rsid w:val="003B0206"/>
    <w:pPr>
      <w:ind w:left="312"/>
    </w:pPr>
  </w:style>
  <w:style w:type="table" w:styleId="TableGrid">
    <w:name w:val="Table Grid"/>
    <w:basedOn w:val="Table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Name">
    <w:name w:val="Document Name"/>
    <w:basedOn w:val="Title"/>
    <w:uiPriority w:val="8"/>
    <w:semiHidden/>
    <w:rsid w:val="00D87C66"/>
    <w:pPr>
      <w:spacing w:line="360" w:lineRule="atLeast"/>
    </w:pPr>
    <w:rPr>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leNormal"/>
    <w:uiPriority w:val="99"/>
    <w:rsid w:val="00F73354"/>
    <w:pPr>
      <w:spacing w:line="240" w:lineRule="atLeast"/>
    </w:pPr>
    <w:tblPr>
      <w:tblCellMar>
        <w:left w:w="0" w:type="dxa"/>
        <w:right w:w="0" w:type="dxa"/>
      </w:tblCellMar>
    </w:tblPr>
  </w:style>
  <w:style w:type="paragraph" w:styleId="NoSpacing">
    <w:name w:val="No Spacing"/>
    <w:semiHidden/>
    <w:rsid w:val="00B0422A"/>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4"/>
    <w:semiHidden/>
    <w:rsid w:val="008002CE"/>
    <w:rPr>
      <w:b/>
    </w:rPr>
  </w:style>
  <w:style w:type="paragraph" w:customStyle="1" w:styleId="Tabel-OverskriftHjre">
    <w:name w:val="Tabel - Overskrift Højre"/>
    <w:basedOn w:val="Tabel-Overskrift"/>
    <w:uiPriority w:val="4"/>
    <w:semiHidden/>
    <w:rsid w:val="008002CE"/>
    <w:pPr>
      <w:jc w:val="right"/>
    </w:pPr>
  </w:style>
  <w:style w:type="paragraph" w:customStyle="1" w:styleId="DocumentHeading">
    <w:name w:val="Document Heading"/>
    <w:basedOn w:val="Heading1"/>
    <w:next w:val="Normal"/>
    <w:uiPriority w:val="6"/>
    <w:semiHidden/>
    <w:rsid w:val="00D87C66"/>
    <w:pPr>
      <w:spacing w:after="260"/>
    </w:pPr>
  </w:style>
  <w:style w:type="paragraph" w:customStyle="1" w:styleId="Afsendernavn">
    <w:name w:val="Afsender navn"/>
    <w:basedOn w:val="Normal"/>
    <w:uiPriority w:val="5"/>
    <w:semiHidden/>
    <w:rsid w:val="00235FF4"/>
    <w:pPr>
      <w:keepNext/>
      <w:keepLines/>
    </w:pPr>
  </w:style>
  <w:style w:type="paragraph" w:customStyle="1" w:styleId="Afsendertitel">
    <w:name w:val="Afsendertitel"/>
    <w:basedOn w:val="Normal"/>
    <w:uiPriority w:val="5"/>
    <w:semiHidden/>
    <w:rsid w:val="00235FF4"/>
    <w:pPr>
      <w:keepNext/>
      <w:keepLines/>
    </w:pPr>
  </w:style>
  <w:style w:type="paragraph" w:customStyle="1" w:styleId="Afsenderemail">
    <w:name w:val="Afsender email"/>
    <w:basedOn w:val="Normal"/>
    <w:uiPriority w:val="5"/>
    <w:semiHidden/>
    <w:rsid w:val="00235FF4"/>
    <w:pPr>
      <w:keepNext/>
      <w:keepLines/>
    </w:pPr>
  </w:style>
  <w:style w:type="paragraph" w:customStyle="1" w:styleId="Afsendertelefon">
    <w:name w:val="Afsender telefon"/>
    <w:basedOn w:val="Normal"/>
    <w:uiPriority w:val="5"/>
    <w:semiHidden/>
    <w:rsid w:val="00235FF4"/>
    <w:pPr>
      <w:tabs>
        <w:tab w:val="left" w:pos="4245"/>
      </w:tabs>
    </w:pPr>
  </w:style>
  <w:style w:type="paragraph" w:customStyle="1" w:styleId="Introtekst">
    <w:name w:val="Intro tekst"/>
    <w:basedOn w:val="Normal"/>
    <w:uiPriority w:val="2"/>
    <w:qFormat/>
    <w:rsid w:val="002C77C3"/>
    <w:pPr>
      <w:spacing w:before="500" w:after="240" w:line="270" w:lineRule="atLeast"/>
      <w:contextualSpacing/>
    </w:pPr>
    <w:rPr>
      <w:sz w:val="23"/>
    </w:rPr>
  </w:style>
  <w:style w:type="paragraph" w:customStyle="1" w:styleId="ListBulletOverskrift">
    <w:name w:val="List Bullet Overskrift"/>
    <w:basedOn w:val="Normal"/>
    <w:next w:val="NormalIndent"/>
    <w:uiPriority w:val="2"/>
    <w:qFormat/>
    <w:rsid w:val="00D56BC2"/>
    <w:pPr>
      <w:numPr>
        <w:numId w:val="13"/>
      </w:numPr>
    </w:pPr>
    <w:rPr>
      <w:b/>
    </w:rPr>
  </w:style>
  <w:style w:type="paragraph" w:styleId="ListParagraph">
    <w:name w:val="List Paragraph"/>
    <w:basedOn w:val="Normal"/>
    <w:uiPriority w:val="34"/>
    <w:qFormat/>
    <w:rsid w:val="005366CA"/>
    <w:pPr>
      <w:spacing w:after="200" w:line="276" w:lineRule="auto"/>
      <w:ind w:left="720"/>
      <w:contextualSpacing/>
    </w:pPr>
    <w:rPr>
      <w:rFonts w:ascii="Aller" w:hAnsi="Aller" w:cstheme="minorBidi"/>
      <w:sz w:val="22"/>
      <w:szCs w:val="22"/>
    </w:rPr>
  </w:style>
  <w:style w:type="character" w:styleId="Hyperlink">
    <w:name w:val="Hyperlink"/>
    <w:basedOn w:val="DefaultParagraphFont"/>
    <w:uiPriority w:val="99"/>
    <w:unhideWhenUsed/>
    <w:rsid w:val="00474F8D"/>
    <w:rPr>
      <w:color w:val="0563C1"/>
      <w:u w:val="single"/>
    </w:rPr>
  </w:style>
  <w:style w:type="character" w:styleId="FollowedHyperlink">
    <w:name w:val="FollowedHyperlink"/>
    <w:basedOn w:val="DefaultParagraphFont"/>
    <w:uiPriority w:val="21"/>
    <w:semiHidden/>
    <w:rsid w:val="005123F8"/>
    <w:rPr>
      <w:color w:val="954F72" w:themeColor="followedHyperlink"/>
      <w:u w:val="single"/>
    </w:rPr>
  </w:style>
  <w:style w:type="character" w:styleId="CommentReference">
    <w:name w:val="annotation reference"/>
    <w:basedOn w:val="DefaultParagraphFont"/>
    <w:uiPriority w:val="99"/>
    <w:semiHidden/>
    <w:rsid w:val="00A97C93"/>
    <w:rPr>
      <w:sz w:val="16"/>
      <w:szCs w:val="16"/>
    </w:rPr>
  </w:style>
  <w:style w:type="paragraph" w:styleId="CommentText">
    <w:name w:val="annotation text"/>
    <w:basedOn w:val="Normal"/>
    <w:link w:val="CommentTextChar"/>
    <w:uiPriority w:val="99"/>
    <w:semiHidden/>
    <w:rsid w:val="00A97C93"/>
    <w:pPr>
      <w:spacing w:line="240" w:lineRule="auto"/>
    </w:pPr>
    <w:rPr>
      <w:sz w:val="20"/>
      <w:szCs w:val="20"/>
    </w:rPr>
  </w:style>
  <w:style w:type="character" w:customStyle="1" w:styleId="CommentTextChar">
    <w:name w:val="Comment Text Char"/>
    <w:basedOn w:val="DefaultParagraphFont"/>
    <w:link w:val="CommentText"/>
    <w:uiPriority w:val="99"/>
    <w:semiHidden/>
    <w:rsid w:val="00A97C93"/>
    <w:rPr>
      <w:sz w:val="20"/>
      <w:szCs w:val="20"/>
    </w:rPr>
  </w:style>
  <w:style w:type="paragraph" w:styleId="CommentSubject">
    <w:name w:val="annotation subject"/>
    <w:basedOn w:val="CommentText"/>
    <w:next w:val="CommentText"/>
    <w:link w:val="CommentSubjectChar"/>
    <w:uiPriority w:val="99"/>
    <w:semiHidden/>
    <w:rsid w:val="00A97C93"/>
    <w:rPr>
      <w:b/>
      <w:bCs/>
    </w:rPr>
  </w:style>
  <w:style w:type="character" w:customStyle="1" w:styleId="CommentSubjectChar">
    <w:name w:val="Comment Subject Char"/>
    <w:basedOn w:val="CommentTextChar"/>
    <w:link w:val="CommentSubject"/>
    <w:uiPriority w:val="99"/>
    <w:semiHidden/>
    <w:rsid w:val="00A97C93"/>
    <w:rPr>
      <w:b/>
      <w:bCs/>
      <w:sz w:val="20"/>
      <w:szCs w:val="20"/>
    </w:rPr>
  </w:style>
  <w:style w:type="paragraph" w:styleId="BalloonText">
    <w:name w:val="Balloon Text"/>
    <w:basedOn w:val="Normal"/>
    <w:link w:val="BalloonTextChar"/>
    <w:uiPriority w:val="99"/>
    <w:semiHidden/>
    <w:rsid w:val="00A97C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C93"/>
    <w:rPr>
      <w:rFonts w:ascii="Segoe UI" w:hAnsi="Segoe UI" w:cs="Segoe UI"/>
      <w:sz w:val="18"/>
      <w:szCs w:val="18"/>
    </w:rPr>
  </w:style>
  <w:style w:type="paragraph" w:customStyle="1" w:styleId="Normal1">
    <w:name w:val="Normal1"/>
    <w:rsid w:val="00CC1FBC"/>
    <w:pPr>
      <w:spacing w:line="276" w:lineRule="auto"/>
    </w:pPr>
    <w:rPr>
      <w:rFonts w:eastAsia="Arial" w:cs="Arial"/>
      <w:color w:val="000000"/>
      <w:sz w:val="22"/>
      <w:szCs w:val="22"/>
      <w:lang w:eastAsia="da-DK"/>
    </w:rPr>
  </w:style>
  <w:style w:type="character" w:styleId="UnresolvedMention">
    <w:name w:val="Unresolved Mention"/>
    <w:basedOn w:val="DefaultParagraphFont"/>
    <w:uiPriority w:val="99"/>
    <w:semiHidden/>
    <w:rsid w:val="008F4EA9"/>
    <w:rPr>
      <w:color w:val="605E5C"/>
      <w:shd w:val="clear" w:color="auto" w:fill="E1DFDD"/>
    </w:rPr>
  </w:style>
  <w:style w:type="paragraph" w:styleId="Revision">
    <w:name w:val="Revision"/>
    <w:hidden/>
    <w:uiPriority w:val="99"/>
    <w:semiHidden/>
    <w:rsid w:val="00A6675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ernesudvikling.kum.dk/fileadmin/user_upload/dokumenter/medier/Mediernes_udvikling/2021/Overblik_og_perspektivering/Overblik_og_perspektivering_2021_inkl._hovedresultate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bs/OneDrive%20-%20Danmarks%20Medie-%20og%20Journalisth&#248;jskole/office-templates/fagbeskrivelser-2023-bbs.dotx" TargetMode="External"/></Relationships>
</file>

<file path=word/theme/theme1.xml><?xml version="1.0" encoding="utf-8"?>
<a:theme xmlns:a="http://schemas.openxmlformats.org/drawingml/2006/main" name="Office Theme">
  <a:themeElements>
    <a:clrScheme name="DMJX">
      <a:dk1>
        <a:sysClr val="windowText" lastClr="000000"/>
      </a:dk1>
      <a:lt1>
        <a:sysClr val="window" lastClr="FFFFFF"/>
      </a:lt1>
      <a:dk2>
        <a:srgbClr val="1E55E1"/>
      </a:dk2>
      <a:lt2>
        <a:srgbClr val="8FAAF0"/>
      </a:lt2>
      <a:accent1>
        <a:srgbClr val="FF0000"/>
      </a:accent1>
      <a:accent2>
        <a:srgbClr val="990000"/>
      </a:accent2>
      <a:accent3>
        <a:srgbClr val="FF9999"/>
      </a:accent3>
      <a:accent4>
        <a:srgbClr val="000000"/>
      </a:accent4>
      <a:accent5>
        <a:srgbClr val="808080"/>
      </a:accent5>
      <a:accent6>
        <a:srgbClr val="D9D9D9"/>
      </a:accent6>
      <a:hlink>
        <a:srgbClr val="0563C1"/>
      </a:hlink>
      <a:folHlink>
        <a:srgbClr val="954F72"/>
      </a:folHlink>
    </a:clrScheme>
    <a:fontScheme name="DMJX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3405CE543B9D34E8C79BEADA9FD138A" ma:contentTypeVersion="7" ma:contentTypeDescription="Opret et nyt dokument." ma:contentTypeScope="" ma:versionID="b68a0564f6bcf5df8a494d02cd6d471e">
  <xsd:schema xmlns:xsd="http://www.w3.org/2001/XMLSchema" xmlns:xs="http://www.w3.org/2001/XMLSchema" xmlns:p="http://schemas.microsoft.com/office/2006/metadata/properties" xmlns:ns2="60e03f0f-cac9-45e1-97e1-8b78e9d24932" xmlns:ns3="d0d45f9c-7440-4f83-8ed6-0e7a10774fdc" targetNamespace="http://schemas.microsoft.com/office/2006/metadata/properties" ma:root="true" ma:fieldsID="b16bab8bd70e1d5ce236d098a2b59df9" ns2:_="" ns3:_="">
    <xsd:import namespace="60e03f0f-cac9-45e1-97e1-8b78e9d24932"/>
    <xsd:import namespace="d0d45f9c-7440-4f83-8ed6-0e7a10774f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03f0f-cac9-45e1-97e1-8b78e9d249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d45f9c-7440-4f83-8ed6-0e7a10774fdc"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019C6-E3A8-45F0-A6A1-5CD0318FB123}">
  <ds:schemaRefs>
    <ds:schemaRef ds:uri="http://schemas.microsoft.com/sharepoint/v3/contenttype/forms"/>
  </ds:schemaRefs>
</ds:datastoreItem>
</file>

<file path=customXml/itemProps2.xml><?xml version="1.0" encoding="utf-8"?>
<ds:datastoreItem xmlns:ds="http://schemas.openxmlformats.org/officeDocument/2006/customXml" ds:itemID="{10B3C6F5-D1E3-4FD6-9932-481616CC1398}">
  <ds:schemaRefs>
    <ds:schemaRef ds:uri="http://schemas.microsoft.com/office/2006/metadata/properties"/>
    <ds:schemaRef ds:uri="http://schemas.microsoft.com/office/infopath/2007/PartnerControls"/>
    <ds:schemaRef ds:uri="92a91cef-5b5a-4f12-8c66-f0d873342066"/>
    <ds:schemaRef ds:uri="4874987f-74b2-42bf-9abf-2a987545802c"/>
  </ds:schemaRefs>
</ds:datastoreItem>
</file>

<file path=customXml/itemProps3.xml><?xml version="1.0" encoding="utf-8"?>
<ds:datastoreItem xmlns:ds="http://schemas.openxmlformats.org/officeDocument/2006/customXml" ds:itemID="{3D74AA0A-D08D-483B-907B-169827564ED1}">
  <ds:schemaRefs>
    <ds:schemaRef ds:uri="http://schemas.openxmlformats.org/officeDocument/2006/bibliography"/>
  </ds:schemaRefs>
</ds:datastoreItem>
</file>

<file path=customXml/itemProps4.xml><?xml version="1.0" encoding="utf-8"?>
<ds:datastoreItem xmlns:ds="http://schemas.openxmlformats.org/officeDocument/2006/customXml" ds:itemID="{D987B48B-374D-4430-9A8A-034B53A14C96}"/>
</file>

<file path=docProps/app.xml><?xml version="1.0" encoding="utf-8"?>
<Properties xmlns="http://schemas.openxmlformats.org/officeDocument/2006/extended-properties" xmlns:vt="http://schemas.openxmlformats.org/officeDocument/2006/docPropsVTypes">
  <Template>fagbeskrivelser-2023-bbs.dotx</Template>
  <TotalTime>2</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Bård Blytt Sandstad (BBS) | DMJX</cp:lastModifiedBy>
  <cp:revision>4</cp:revision>
  <dcterms:created xsi:type="dcterms:W3CDTF">2023-08-14T11:43:00Z</dcterms:created>
  <dcterms:modified xsi:type="dcterms:W3CDTF">2023-08-14T11:44:00Z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0x010100B3405CE543B9D34E8C79BEADA9FD138A</vt:lpwstr>
  </property>
  <property fmtid="{D5CDD505-2E9C-101B-9397-08002B2CF9AE}" pid="3" name="MediaServiceImageTags">
    <vt:lpwstr/>
  </property>
</Properties>
</file>